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35" w:rsidRPr="008E1035" w:rsidRDefault="008E1035" w:rsidP="008E1035">
      <w:pPr>
        <w:jc w:val="both"/>
        <w:rPr>
          <w:sz w:val="36"/>
          <w:szCs w:val="36"/>
        </w:rPr>
      </w:pPr>
      <w:r w:rsidRPr="008E1035">
        <w:rPr>
          <w:sz w:val="36"/>
          <w:szCs w:val="36"/>
        </w:rPr>
        <w:t>1. Platão e a educação.</w:t>
      </w:r>
    </w:p>
    <w:p w:rsidR="008E1035" w:rsidRPr="008E1035" w:rsidRDefault="008E1035" w:rsidP="008E1035">
      <w:pPr>
        <w:jc w:val="both"/>
        <w:rPr>
          <w:sz w:val="36"/>
          <w:szCs w:val="36"/>
        </w:rPr>
      </w:pPr>
      <w:r w:rsidRPr="008E1035">
        <w:rPr>
          <w:sz w:val="36"/>
          <w:szCs w:val="36"/>
        </w:rPr>
        <w:t>2. Os mestres sofistas.</w:t>
      </w:r>
    </w:p>
    <w:p w:rsidR="008E1035" w:rsidRPr="008E1035" w:rsidRDefault="008E1035" w:rsidP="008E1035">
      <w:pPr>
        <w:jc w:val="both"/>
        <w:rPr>
          <w:sz w:val="36"/>
          <w:szCs w:val="36"/>
        </w:rPr>
      </w:pPr>
      <w:r w:rsidRPr="008E1035">
        <w:rPr>
          <w:sz w:val="36"/>
          <w:szCs w:val="36"/>
        </w:rPr>
        <w:t>3. São Tomás de Aquino e o conceito de ensino.</w:t>
      </w:r>
    </w:p>
    <w:p w:rsidR="008E1035" w:rsidRPr="008E1035" w:rsidRDefault="008E1035" w:rsidP="008E1035">
      <w:pPr>
        <w:jc w:val="both"/>
        <w:rPr>
          <w:sz w:val="36"/>
          <w:szCs w:val="36"/>
        </w:rPr>
      </w:pPr>
      <w:r w:rsidRPr="008E1035">
        <w:rPr>
          <w:sz w:val="36"/>
          <w:szCs w:val="36"/>
        </w:rPr>
        <w:t>4. Michel de Montaigne e a educação das crianças.</w:t>
      </w:r>
    </w:p>
    <w:p w:rsidR="008E1035" w:rsidRPr="008E1035" w:rsidRDefault="008E1035" w:rsidP="008E1035">
      <w:pPr>
        <w:jc w:val="both"/>
        <w:rPr>
          <w:sz w:val="36"/>
          <w:szCs w:val="36"/>
        </w:rPr>
      </w:pPr>
      <w:r w:rsidRPr="008E1035">
        <w:rPr>
          <w:sz w:val="36"/>
          <w:szCs w:val="36"/>
        </w:rPr>
        <w:t>5. Jean-Jacques Rousseau e a “invenção da infância”.</w:t>
      </w:r>
    </w:p>
    <w:p w:rsidR="008E1035" w:rsidRPr="008E1035" w:rsidRDefault="008E1035" w:rsidP="008E1035">
      <w:pPr>
        <w:jc w:val="both"/>
        <w:rPr>
          <w:sz w:val="36"/>
          <w:szCs w:val="36"/>
        </w:rPr>
      </w:pPr>
      <w:r w:rsidRPr="008E1035">
        <w:rPr>
          <w:sz w:val="36"/>
          <w:szCs w:val="36"/>
        </w:rPr>
        <w:t>6. Kant: o esclarecimento e a educação.</w:t>
      </w:r>
    </w:p>
    <w:p w:rsidR="008E1035" w:rsidRPr="008E1035" w:rsidRDefault="008E1035" w:rsidP="008E1035">
      <w:pPr>
        <w:jc w:val="both"/>
        <w:rPr>
          <w:sz w:val="36"/>
          <w:szCs w:val="36"/>
        </w:rPr>
      </w:pPr>
      <w:r w:rsidRPr="008E1035">
        <w:rPr>
          <w:sz w:val="36"/>
          <w:szCs w:val="36"/>
        </w:rPr>
        <w:t>7. Nietzsche e a educação.</w:t>
      </w:r>
    </w:p>
    <w:p w:rsidR="008E1035" w:rsidRPr="008E1035" w:rsidRDefault="008E1035" w:rsidP="008E1035">
      <w:pPr>
        <w:jc w:val="both"/>
        <w:rPr>
          <w:sz w:val="36"/>
          <w:szCs w:val="36"/>
        </w:rPr>
      </w:pPr>
      <w:r w:rsidRPr="008E1035">
        <w:rPr>
          <w:sz w:val="36"/>
          <w:szCs w:val="36"/>
        </w:rPr>
        <w:t>8. Dewey e o enlace entre experiência e educação.</w:t>
      </w:r>
    </w:p>
    <w:p w:rsidR="008E1035" w:rsidRPr="008E1035" w:rsidRDefault="008E1035" w:rsidP="008E1035">
      <w:pPr>
        <w:jc w:val="both"/>
        <w:rPr>
          <w:sz w:val="36"/>
          <w:szCs w:val="36"/>
        </w:rPr>
      </w:pPr>
      <w:r w:rsidRPr="008E1035">
        <w:rPr>
          <w:sz w:val="36"/>
          <w:szCs w:val="36"/>
        </w:rPr>
        <w:t>9. O pensamento pedagógico brasileiro.</w:t>
      </w:r>
    </w:p>
    <w:p w:rsidR="008E1035" w:rsidRPr="008E1035" w:rsidRDefault="008E1035" w:rsidP="008E1035">
      <w:pPr>
        <w:jc w:val="both"/>
        <w:rPr>
          <w:b/>
          <w:bCs/>
          <w:sz w:val="36"/>
          <w:szCs w:val="36"/>
        </w:rPr>
      </w:pPr>
      <w:r w:rsidRPr="008E1035">
        <w:rPr>
          <w:sz w:val="36"/>
          <w:szCs w:val="36"/>
        </w:rPr>
        <w:t>10. Educação e contemporaneidade: a crise, o debate e as perspectivas.</w:t>
      </w:r>
      <w:bookmarkStart w:id="0" w:name="_GoBack"/>
      <w:bookmarkEnd w:id="0"/>
    </w:p>
    <w:p w:rsidR="00EC5764" w:rsidRPr="008E1035" w:rsidRDefault="00EC5764" w:rsidP="008E1035">
      <w:pPr>
        <w:rPr>
          <w:sz w:val="36"/>
          <w:szCs w:val="36"/>
        </w:rPr>
      </w:pPr>
    </w:p>
    <w:sectPr w:rsidR="00EC5764" w:rsidRPr="008E1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41"/>
    <w:rsid w:val="00592D41"/>
    <w:rsid w:val="007658D5"/>
    <w:rsid w:val="008E1035"/>
    <w:rsid w:val="00E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</dc:creator>
  <cp:lastModifiedBy>EED</cp:lastModifiedBy>
  <cp:revision>2</cp:revision>
  <dcterms:created xsi:type="dcterms:W3CDTF">2017-07-17T14:36:00Z</dcterms:created>
  <dcterms:modified xsi:type="dcterms:W3CDTF">2017-07-17T14:36:00Z</dcterms:modified>
</cp:coreProperties>
</file>