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26048D">
        <w:rPr>
          <w:rFonts w:ascii="Times New Roman" w:hAnsi="Times New Roman"/>
          <w:b/>
          <w:bCs/>
          <w:sz w:val="20"/>
          <w:szCs w:val="20"/>
        </w:rPr>
        <w:t>UNIVERSIDADE FEDERAL DE SANTA CATARINA</w:t>
      </w:r>
    </w:p>
    <w:p w:rsid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sz w:val="20"/>
          <w:szCs w:val="20"/>
        </w:rPr>
      </w:pPr>
      <w:r w:rsidRPr="0026048D">
        <w:rPr>
          <w:rFonts w:ascii="Times New Roman" w:hAnsi="Times New Roman"/>
          <w:sz w:val="20"/>
          <w:szCs w:val="20"/>
        </w:rPr>
        <w:t>CENTRO DE CIÊNCIAS DA EDUCAÇÃO</w:t>
      </w:r>
    </w:p>
    <w:p w:rsid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sz w:val="20"/>
          <w:szCs w:val="20"/>
        </w:rPr>
      </w:pPr>
      <w:r w:rsidRPr="0026048D">
        <w:rPr>
          <w:rFonts w:ascii="Times New Roman" w:hAnsi="Times New Roman"/>
          <w:sz w:val="20"/>
          <w:szCs w:val="20"/>
        </w:rPr>
        <w:t>DEPARTAMENTO DE ESTUDOS ESPECIALIZADOS EM EDUCAÇÃO</w:t>
      </w:r>
    </w:p>
    <w:p w:rsid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sz w:val="16"/>
          <w:szCs w:val="16"/>
        </w:rPr>
      </w:pPr>
      <w:r w:rsidRPr="0026048D">
        <w:rPr>
          <w:rFonts w:ascii="Times New Roman" w:hAnsi="Times New Roman"/>
          <w:sz w:val="16"/>
          <w:szCs w:val="16"/>
        </w:rPr>
        <w:t>CAMPUS UNIVERSITÁRIO - TRINDADE  CEP 88.040-970 - FLORIANÓPOLIS - SANTA CATARINA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sz w:val="16"/>
          <w:szCs w:val="16"/>
        </w:rPr>
      </w:pPr>
      <w:r w:rsidRPr="0026048D">
        <w:rPr>
          <w:rFonts w:ascii="Times New Roman" w:hAnsi="Times New Roman"/>
          <w:sz w:val="16"/>
          <w:szCs w:val="16"/>
        </w:rPr>
        <w:t>Telefone - (48) 3721.4493 - Telefax - (48) 3721-8701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jc w:val="both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DISCIPLINA:</w:t>
      </w:r>
      <w:r w:rsidRPr="0026048D">
        <w:rPr>
          <w:rFonts w:ascii="Times New Roman" w:hAnsi="Times New Roman"/>
        </w:rPr>
        <w:t xml:space="preserve">  </w:t>
      </w:r>
      <w:r w:rsidRPr="0026048D">
        <w:rPr>
          <w:rFonts w:ascii="Times New Roman" w:hAnsi="Times New Roman"/>
          <w:b/>
          <w:bCs/>
        </w:rPr>
        <w:t xml:space="preserve">EDUCAÇÃO E TRABALHO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jc w:val="both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CÓDIGO:</w:t>
      </w:r>
      <w:r w:rsidRPr="0026048D">
        <w:rPr>
          <w:rFonts w:ascii="Times New Roman" w:hAnsi="Times New Roman"/>
        </w:rPr>
        <w:t xml:space="preserve">  </w:t>
      </w:r>
      <w:r w:rsidRPr="0026048D">
        <w:rPr>
          <w:rFonts w:ascii="Times New Roman" w:hAnsi="Times New Roman"/>
          <w:b/>
          <w:bCs/>
        </w:rPr>
        <w:t xml:space="preserve">EED 7103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jc w:val="both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NÚMERO DE CRÉDITOS (TEÓRICOS/PRÁTICOS): 3 créditos  teóricos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  <w:color w:val="FF0000"/>
        </w:rPr>
      </w:pPr>
      <w:r w:rsidRPr="0026048D">
        <w:rPr>
          <w:rFonts w:ascii="Times New Roman" w:hAnsi="Times New Roman"/>
          <w:b/>
          <w:bCs/>
        </w:rPr>
        <w:t>REQUISITOS (</w:t>
      </w:r>
      <w:r w:rsidRPr="0026048D">
        <w:rPr>
          <w:rFonts w:ascii="Times New Roman" w:hAnsi="Times New Roman"/>
        </w:rPr>
        <w:t>código e nome das disciplinas que servem de pré-requisito ou requisito paralelo</w:t>
      </w:r>
      <w:r w:rsidRPr="0026048D">
        <w:rPr>
          <w:rFonts w:ascii="Times New Roman" w:hAnsi="Times New Roman"/>
          <w:b/>
          <w:bCs/>
        </w:rPr>
        <w:t>):</w:t>
      </w:r>
      <w:r w:rsidRPr="0026048D">
        <w:rPr>
          <w:rFonts w:ascii="Times New Roman" w:hAnsi="Times New Roman"/>
          <w:b/>
          <w:bCs/>
          <w:color w:val="FF0000"/>
        </w:rPr>
        <w:t xml:space="preserve">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  <w:b/>
          <w:bCs/>
        </w:rPr>
        <w:t>IDENTIFICAÇÃO DA OFERTA (</w:t>
      </w:r>
      <w:r w:rsidRPr="0026048D">
        <w:rPr>
          <w:rFonts w:ascii="Times New Roman" w:hAnsi="Times New Roman"/>
        </w:rPr>
        <w:t>cursos para os quais a disciplina é oferecida)</w:t>
      </w:r>
      <w:r w:rsidRPr="0026048D">
        <w:rPr>
          <w:rFonts w:ascii="Times New Roman" w:hAnsi="Times New Roman"/>
          <w:b/>
          <w:bCs/>
        </w:rPr>
        <w:t>: Curso de Pedagogia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before="100" w:after="100"/>
        <w:ind w:right="136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before="100" w:after="100"/>
        <w:ind w:right="136"/>
        <w:jc w:val="center"/>
        <w:rPr>
          <w:rFonts w:ascii="Times New Roman" w:hAnsi="Times New Roman"/>
          <w:sz w:val="27"/>
          <w:szCs w:val="27"/>
        </w:rPr>
      </w:pPr>
      <w:r w:rsidRPr="0026048D">
        <w:rPr>
          <w:rFonts w:ascii="Times New Roman" w:hAnsi="Times New Roman"/>
          <w:b/>
          <w:bCs/>
          <w:sz w:val="27"/>
          <w:szCs w:val="27"/>
        </w:rPr>
        <w:t>PROGRAMA DE ENSINO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240"/>
        <w:ind w:right="136"/>
        <w:jc w:val="both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  <w:b/>
          <w:bCs/>
          <w:sz w:val="27"/>
          <w:szCs w:val="27"/>
        </w:rPr>
        <w:t>EMENTA</w:t>
      </w:r>
      <w:r w:rsidRPr="0026048D">
        <w:rPr>
          <w:rFonts w:ascii="Times New Roman" w:hAnsi="Times New Roman"/>
          <w:sz w:val="27"/>
          <w:szCs w:val="27"/>
        </w:rPr>
        <w:t>:</w:t>
      </w:r>
      <w:r w:rsidRPr="0026048D">
        <w:rPr>
          <w:rFonts w:ascii="Times New Roman" w:hAnsi="Times New Roman"/>
        </w:rPr>
        <w:t xml:space="preserve"> O trabalho como mediação na produção da existência humana. Trabalho e formação humana. Formas históricas de produção e educação do trabalhador. As transformações no mundo do trabalho e suas implicações para a educação. A relação escola e trabalho. A formação e qualificação para o trabalho. </w:t>
      </w:r>
      <w:r w:rsidRPr="0026048D">
        <w:rPr>
          <w:rFonts w:ascii="Times New Roman" w:hAnsi="Times New Roman"/>
          <w:lang w:val="en-US"/>
        </w:rPr>
        <w:t>A exploração do trabalho infantil.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before="100" w:after="100"/>
        <w:ind w:right="136"/>
        <w:rPr>
          <w:rFonts w:ascii="Times New Roman" w:hAnsi="Times New Roman"/>
          <w:sz w:val="27"/>
          <w:szCs w:val="27"/>
          <w:lang w:val="en-US"/>
        </w:rPr>
      </w:pPr>
      <w:r w:rsidRPr="0026048D">
        <w:rPr>
          <w:rFonts w:ascii="Times New Roman" w:hAnsi="Times New Roman"/>
          <w:b/>
          <w:bCs/>
          <w:sz w:val="27"/>
          <w:szCs w:val="27"/>
          <w:lang w:val="en-US"/>
        </w:rPr>
        <w:t>OBJETIVOS</w:t>
      </w:r>
      <w:r w:rsidRPr="0026048D">
        <w:rPr>
          <w:rFonts w:ascii="Times New Roman" w:hAnsi="Times New Roman"/>
          <w:sz w:val="27"/>
          <w:szCs w:val="27"/>
          <w:lang w:val="en-US"/>
        </w:rPr>
        <w:t>:</w:t>
      </w:r>
    </w:p>
    <w:p w:rsidR="00395ACB" w:rsidRPr="0026048D" w:rsidRDefault="00395ACB" w:rsidP="00395ACB">
      <w:pPr>
        <w:widowControl w:val="0"/>
        <w:tabs>
          <w:tab w:val="left" w:pos="426"/>
        </w:tabs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>Aprofundar reflexões críticas sobre a educação, o trabalho e a produção da vida humana, como dimensões históricas indissociáveis;.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before="100" w:after="10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>Analisar o significado do trabalho, sobretudo no modo de produção capitalista, a configuração dos diversos processos de trabalho, bem como as transformações no mundo do trabalho e sua relação com o fenômeno educacional.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before="100" w:after="100"/>
        <w:ind w:right="136"/>
        <w:rPr>
          <w:rFonts w:ascii="Times New Roman" w:hAnsi="Times New Roman"/>
          <w:b/>
          <w:bCs/>
          <w:sz w:val="27"/>
          <w:szCs w:val="27"/>
        </w:rPr>
      </w:pPr>
      <w:r w:rsidRPr="0026048D">
        <w:rPr>
          <w:rFonts w:ascii="Times New Roman" w:hAnsi="Times New Roman"/>
          <w:b/>
          <w:bCs/>
          <w:sz w:val="27"/>
          <w:szCs w:val="27"/>
        </w:rPr>
        <w:t>CONTEÚDO PROGRAMATICO: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  <w:b/>
          <w:bCs/>
        </w:rPr>
        <w:t>Unidade I – Trabalho, educação e a produção da vida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>Sobre a necessidade histórica do trabalho. Trabalho como categoria fundante do homem. A dupla face do trabalho.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  <w:b/>
          <w:bCs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Unidade II – Trabalho, capitalismo e educação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>Trabalho e educação no modo de produção capitalista. Os processos de trabalho como expressão dos diversos padrões de acumulação de capital. A exploração da criança no trabalho. Trabalho, escola, qualificação e emprego/desemprego.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Unidade III - Trabalho, formação humana e emancipação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Educação em Marx e Gramsci. Formação humana e politecnia. Educação para além do capital. Luta de classes e escola.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200" w:line="276" w:lineRule="auto"/>
        <w:ind w:right="136"/>
        <w:rPr>
          <w:rFonts w:ascii="Times New Roman" w:hAnsi="Times New Roman"/>
          <w:b/>
          <w:bCs/>
          <w:sz w:val="27"/>
          <w:szCs w:val="27"/>
        </w:rPr>
      </w:pPr>
    </w:p>
    <w:p w:rsidR="00395ACB" w:rsidRPr="0026048D" w:rsidRDefault="0026048D" w:rsidP="00395ACB">
      <w:pPr>
        <w:widowControl w:val="0"/>
        <w:autoSpaceDE w:val="0"/>
        <w:autoSpaceDN w:val="0"/>
        <w:adjustRightInd w:val="0"/>
        <w:spacing w:before="100" w:after="100"/>
        <w:ind w:right="136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7"/>
          <w:szCs w:val="27"/>
        </w:rPr>
        <w:t>BIBLIOGRAFIA BÁSICA: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lastRenderedPageBreak/>
        <w:t>ANTUNES, Ricardo.</w:t>
      </w:r>
      <w:r w:rsidRPr="0026048D">
        <w:rPr>
          <w:rFonts w:ascii="Times New Roman" w:hAnsi="Times New Roman"/>
          <w:i/>
          <w:iCs/>
        </w:rPr>
        <w:t xml:space="preserve"> Adeus ao trabalho</w:t>
      </w:r>
      <w:r w:rsidRPr="0026048D">
        <w:rPr>
          <w:rFonts w:ascii="Times New Roman" w:hAnsi="Times New Roman"/>
        </w:rPr>
        <w:t>? (ensaio sobre as metamorfoses e a centralidade do mundo do trabalho). São Paulo: Cortez, 1995.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ANTUNES, Ricardo; ALVES, Giovanni. As mutações no mundo do trabalho na era da mundialização do capital </w:t>
      </w:r>
      <w:r w:rsidRPr="0026048D">
        <w:rPr>
          <w:rFonts w:ascii="Times New Roman" w:hAnsi="Times New Roman"/>
          <w:i/>
          <w:iCs/>
        </w:rPr>
        <w:t>Educação &amp; Sociedade</w:t>
      </w:r>
      <w:r w:rsidRPr="0026048D">
        <w:rPr>
          <w:rFonts w:ascii="Times New Roman" w:hAnsi="Times New Roman"/>
        </w:rPr>
        <w:t xml:space="preserve">, Campinas, vol. 25, n. 87, p. 335-351, maio/ago. 2004. </w:t>
      </w:r>
      <w:r w:rsidRPr="0026048D">
        <w:rPr>
          <w:rFonts w:ascii="Times New Roman" w:hAnsi="Times New Roman"/>
          <w:lang w:val="en-US"/>
        </w:rPr>
        <w:t>Disponível em: http://www.scielo.br/pdf/es/v25n87/21460.pd</w:t>
      </w:r>
    </w:p>
    <w:p w:rsidR="00395ACB" w:rsidRPr="0026048D" w:rsidRDefault="00395ACB" w:rsidP="00395ACB">
      <w:pPr>
        <w:widowControl w:val="0"/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COSTA, D. H. e CALVÃO, L. Trabalho Infantil. </w:t>
      </w:r>
      <w:r w:rsidRPr="0026048D">
        <w:rPr>
          <w:rFonts w:ascii="Times New Roman" w:hAnsi="Times New Roman"/>
          <w:lang w:val="en-US"/>
        </w:rPr>
        <w:t xml:space="preserve">In: FRIGOTTO, G.; CIAVATTA, M. (Org.) </w:t>
      </w:r>
      <w:r w:rsidRPr="0026048D">
        <w:rPr>
          <w:rFonts w:ascii="Times New Roman" w:hAnsi="Times New Roman"/>
          <w:i/>
          <w:iCs/>
        </w:rPr>
        <w:t>A experiência do trabalho e a educação básica.</w:t>
      </w:r>
      <w:r w:rsidRPr="0026048D">
        <w:rPr>
          <w:rFonts w:ascii="Times New Roman" w:hAnsi="Times New Roman"/>
        </w:rPr>
        <w:t xml:space="preserve"> Rio de Janeiro: DP&amp;A, 2002. p. 131-140.</w:t>
      </w:r>
    </w:p>
    <w:p w:rsidR="00395ACB" w:rsidRPr="0026048D" w:rsidRDefault="00395ACB" w:rsidP="00395AC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ENGELS. Sobre o papel do trabalho na transformação do macaco em homem. In: ANTUNES, Ricardo. </w:t>
      </w:r>
      <w:r w:rsidRPr="0026048D">
        <w:rPr>
          <w:rFonts w:ascii="Times New Roman" w:hAnsi="Times New Roman"/>
          <w:i/>
          <w:iCs/>
        </w:rPr>
        <w:t>A dialética do trabalho</w:t>
      </w:r>
      <w:r w:rsidRPr="0026048D">
        <w:rPr>
          <w:rFonts w:ascii="Times New Roman" w:hAnsi="Times New Roman"/>
        </w:rPr>
        <w:t>: escritos de Marx e Engels. São Paulo, Expressão Popular, 2004. p.13-34</w:t>
      </w:r>
    </w:p>
    <w:p w:rsidR="00395ACB" w:rsidRPr="0026048D" w:rsidRDefault="00395ACB" w:rsidP="00395AC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FERRETTI, Celso. O pensamento educacional em Marx e Gramsci e a concepção de politecnia. </w:t>
      </w:r>
      <w:r w:rsidRPr="0026048D">
        <w:rPr>
          <w:rFonts w:ascii="Times New Roman" w:hAnsi="Times New Roman"/>
          <w:i/>
          <w:iCs/>
        </w:rPr>
        <w:t>Trabalho, Educação e Saúde</w:t>
      </w:r>
      <w:r w:rsidRPr="0026048D">
        <w:rPr>
          <w:rFonts w:ascii="Times New Roman" w:hAnsi="Times New Roman"/>
        </w:rPr>
        <w:t xml:space="preserve">, Rio de Janeiro, v. 7, suplemento, p. 105-128, 2009. </w:t>
      </w:r>
      <w:r w:rsidRPr="0026048D">
        <w:rPr>
          <w:rFonts w:ascii="Times New Roman" w:hAnsi="Times New Roman"/>
          <w:lang w:val="en-US"/>
        </w:rPr>
        <w:t>Disponível em:  http://www.scielo.br/pdf/tes/v7s1/06.pdf</w:t>
      </w:r>
    </w:p>
    <w:p w:rsidR="00395ACB" w:rsidRPr="0026048D" w:rsidRDefault="00395ACB" w:rsidP="00395AC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FREITAS, Luiz C. de. Reflexões sobre a luta de classes no interior da escola pública. In: ORSO, Paulino J.; GONÇALVES, Sebastião R.; MATTOS, Valci M. </w:t>
      </w:r>
      <w:r w:rsidRPr="0026048D">
        <w:rPr>
          <w:rFonts w:ascii="Times New Roman" w:hAnsi="Times New Roman"/>
          <w:i/>
          <w:iCs/>
        </w:rPr>
        <w:t>Educação e luta de classes.</w:t>
      </w:r>
      <w:r w:rsidRPr="0026048D">
        <w:rPr>
          <w:rFonts w:ascii="Times New Roman" w:hAnsi="Times New Roman"/>
        </w:rPr>
        <w:t xml:space="preserve"> </w:t>
      </w:r>
      <w:r w:rsidRPr="0026048D">
        <w:rPr>
          <w:rFonts w:ascii="Times New Roman" w:hAnsi="Times New Roman"/>
          <w:lang w:val="en-US"/>
        </w:rPr>
        <w:t>São Paulo: Expressão Popular, 2008, p. 95-109.</w:t>
      </w:r>
    </w:p>
    <w:p w:rsidR="00395ACB" w:rsidRPr="0026048D" w:rsidRDefault="00395ACB" w:rsidP="00395ACB">
      <w:pPr>
        <w:widowControl w:val="0"/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FRIGOTTO, G. A dupla face do trabalho: criação e destruição da vida. In: FRIGOTTO, G.; CIAVATTA, M. (Orgs.). </w:t>
      </w:r>
      <w:r w:rsidRPr="0026048D">
        <w:rPr>
          <w:rFonts w:ascii="Times New Roman" w:hAnsi="Times New Roman"/>
          <w:i/>
          <w:iCs/>
        </w:rPr>
        <w:t>A experiência do trabalho e a educação básica.</w:t>
      </w:r>
      <w:r w:rsidRPr="0026048D">
        <w:rPr>
          <w:rFonts w:ascii="Times New Roman" w:hAnsi="Times New Roman"/>
        </w:rPr>
        <w:t xml:space="preserve"> </w:t>
      </w:r>
      <w:r w:rsidRPr="0026048D">
        <w:rPr>
          <w:rFonts w:ascii="Times New Roman" w:hAnsi="Times New Roman"/>
          <w:lang w:val="en-US"/>
        </w:rPr>
        <w:t>Rio de Janeiro: DP&amp;A, 2002. p. 11 – 27.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MANACORDA, M. A. </w:t>
      </w:r>
      <w:r w:rsidRPr="0026048D">
        <w:rPr>
          <w:rFonts w:ascii="Times New Roman" w:hAnsi="Times New Roman"/>
          <w:i/>
          <w:iCs/>
        </w:rPr>
        <w:t>História da educação: da antigüidade aos nossos dias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São Paulo: Cortez, 1989, p. 227-307.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left="397" w:right="136" w:hanging="397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MARX, Karl. </w:t>
      </w:r>
      <w:r w:rsidRPr="0026048D">
        <w:rPr>
          <w:rFonts w:ascii="Times New Roman" w:hAnsi="Times New Roman"/>
          <w:i/>
          <w:iCs/>
        </w:rPr>
        <w:t>O Capital.</w:t>
      </w:r>
      <w:r w:rsidRPr="0026048D">
        <w:rPr>
          <w:rFonts w:ascii="Times New Roman" w:hAnsi="Times New Roman"/>
        </w:rPr>
        <w:t xml:space="preserve"> Vol. I, tomo 1, São Paulo : Abril Cultural, 1983. Cap. I (p. 45 a 53), cap. IV e cap. V, Cap VIII.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left="397" w:right="136" w:hanging="397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MARX, Karl. </w:t>
      </w:r>
      <w:r w:rsidRPr="0026048D">
        <w:rPr>
          <w:rFonts w:ascii="Times New Roman" w:hAnsi="Times New Roman"/>
          <w:i/>
          <w:iCs/>
        </w:rPr>
        <w:t>Salário, preço e lucro.</w:t>
      </w:r>
      <w:r w:rsidRPr="0026048D">
        <w:rPr>
          <w:rFonts w:ascii="Times New Roman" w:hAnsi="Times New Roman"/>
        </w:rPr>
        <w:t xml:space="preserve"> São Paulo: Global, 1988. p. 41 a 62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MARX, K. A maquinaria e a grande indústria moderna. </w:t>
      </w:r>
      <w:r w:rsidRPr="0026048D">
        <w:rPr>
          <w:rFonts w:ascii="Times New Roman" w:hAnsi="Times New Roman"/>
          <w:i/>
          <w:iCs/>
        </w:rPr>
        <w:t>In</w:t>
      </w:r>
      <w:r w:rsidRPr="0026048D">
        <w:rPr>
          <w:rFonts w:ascii="Times New Roman" w:hAnsi="Times New Roman"/>
        </w:rPr>
        <w:t xml:space="preserve">: </w:t>
      </w:r>
      <w:r w:rsidRPr="0026048D">
        <w:rPr>
          <w:rFonts w:ascii="Times New Roman" w:hAnsi="Times New Roman"/>
          <w:i/>
          <w:iCs/>
        </w:rPr>
        <w:t>O capital: crítica da economia política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São Paulo, DIFEL, 1986. L. 1, v. I.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MÉSZÁROS, István. </w:t>
      </w:r>
      <w:r w:rsidRPr="0026048D">
        <w:rPr>
          <w:rFonts w:ascii="Times New Roman" w:hAnsi="Times New Roman"/>
          <w:i/>
          <w:iCs/>
        </w:rPr>
        <w:t>A educação para além do capital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São Paulo: Boitempo Editorial, 2005.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SAVIANI, Dermeval. O trabalho como princípio educativo frente às novas tecnologias. In: FERRETTI, Celso. J. et alii (org.). </w:t>
      </w:r>
      <w:r w:rsidRPr="0026048D">
        <w:rPr>
          <w:rFonts w:ascii="Times New Roman" w:hAnsi="Times New Roman"/>
          <w:i/>
          <w:iCs/>
        </w:rPr>
        <w:t>Novas tecnologias, trabalho e educação</w:t>
      </w:r>
      <w:r w:rsidRPr="0026048D">
        <w:rPr>
          <w:rFonts w:ascii="Times New Roman" w:hAnsi="Times New Roman"/>
        </w:rPr>
        <w:t xml:space="preserve">: um debate multidisciplinar. Petrópolis: Vozes, 1994. (disponível: </w:t>
      </w:r>
      <w:hyperlink r:id="rId5" w:history="1">
        <w:r w:rsidRPr="0026048D">
          <w:rPr>
            <w:rFonts w:ascii="Times New Roman" w:hAnsi="Times New Roman"/>
            <w:u w:val="single"/>
          </w:rPr>
          <w:t>http://www.diaadia.pr.gov.br/nre/cornelioprocopio/arquivos/File/Ensinomedioblocos/Encontro3Otrabalhocomoprincipioeducativo.pdf</w:t>
        </w:r>
      </w:hyperlink>
      <w:r w:rsidRPr="0026048D">
        <w:rPr>
          <w:rFonts w:ascii="Times New Roman" w:hAnsi="Times New Roman"/>
        </w:rPr>
        <w:t>)</w:t>
      </w:r>
    </w:p>
    <w:p w:rsidR="00395ACB" w:rsidRPr="0026048D" w:rsidRDefault="00395ACB" w:rsidP="00395AC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ind w:right="136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SAVIANI. Dermeval. O choque teórico da politecnia. </w:t>
      </w:r>
      <w:r w:rsidRPr="0026048D">
        <w:rPr>
          <w:rFonts w:ascii="Times New Roman" w:hAnsi="Times New Roman"/>
          <w:i/>
          <w:iCs/>
        </w:rPr>
        <w:t>Trabalho, educação e saúde</w:t>
      </w:r>
      <w:r w:rsidRPr="0026048D">
        <w:rPr>
          <w:rFonts w:ascii="Times New Roman" w:hAnsi="Times New Roman"/>
        </w:rPr>
        <w:t xml:space="preserve"> (on-line).Vol. 1, n.1/Março de 2003. p.131-152 Disponível em: </w:t>
      </w:r>
      <w:hyperlink r:id="rId6" w:history="1">
        <w:r w:rsidRPr="0026048D">
          <w:rPr>
            <w:rFonts w:ascii="Times New Roman" w:hAnsi="Times New Roman"/>
            <w:u w:val="single"/>
          </w:rPr>
          <w:t>http://www.revista.epsjv.fiocruz.br//include/mostrarpdf.cfm?Num=41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200" w:line="276" w:lineRule="auto"/>
        <w:ind w:right="136"/>
        <w:jc w:val="both"/>
        <w:rPr>
          <w:rFonts w:ascii="Calibri" w:hAnsi="Calibri" w:cs="Calibri"/>
          <w:b/>
          <w:bCs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200" w:line="276" w:lineRule="auto"/>
        <w:ind w:right="136"/>
        <w:jc w:val="both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  <w:b/>
          <w:bCs/>
          <w:lang w:val="en-US"/>
        </w:rPr>
        <w:t>BIBLIOGRAFIA COMPLEMENTAR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lastRenderedPageBreak/>
        <w:t xml:space="preserve">ANTUNES, Ricardo. Notas sobre a consciência de classe. </w:t>
      </w:r>
      <w:r w:rsidRPr="0026048D">
        <w:rPr>
          <w:rFonts w:ascii="Times New Roman" w:hAnsi="Times New Roman"/>
          <w:lang w:val="en-US"/>
        </w:rPr>
        <w:t xml:space="preserve">In.: _______, RÊGO, Walquiria Leão (Orgs.). </w:t>
      </w:r>
      <w:r w:rsidRPr="0026048D">
        <w:rPr>
          <w:rFonts w:ascii="Times New Roman" w:hAnsi="Times New Roman"/>
          <w:i/>
          <w:iCs/>
          <w:lang w:val="en-US"/>
        </w:rPr>
        <w:t>Lukács</w:t>
      </w:r>
      <w:r w:rsidRPr="0026048D">
        <w:rPr>
          <w:rFonts w:ascii="Times New Roman" w:hAnsi="Times New Roman"/>
          <w:lang w:val="en-US"/>
        </w:rPr>
        <w:t xml:space="preserve">. </w:t>
      </w:r>
      <w:r w:rsidRPr="0026048D">
        <w:rPr>
          <w:rFonts w:ascii="Times New Roman" w:hAnsi="Times New Roman"/>
        </w:rPr>
        <w:t>Um galileu no século XX. São Paulo : Boitempo, 1996.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ANTUNES, Ricardo. </w:t>
      </w:r>
      <w:r w:rsidRPr="0026048D">
        <w:rPr>
          <w:rFonts w:ascii="Times New Roman" w:hAnsi="Times New Roman"/>
          <w:i/>
          <w:iCs/>
        </w:rPr>
        <w:t>Os sentidos do trabalho.</w:t>
      </w:r>
      <w:r w:rsidRPr="0026048D">
        <w:rPr>
          <w:rFonts w:ascii="Times New Roman" w:hAnsi="Times New Roman"/>
        </w:rPr>
        <w:t xml:space="preserve"> Ensaio sobre a afirmação e a negação do trabalho. São Paulo : Boitempo, 2000.</w:t>
      </w:r>
    </w:p>
    <w:p w:rsidR="00395ACB" w:rsidRPr="0026048D" w:rsidRDefault="005860A7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lang w:val="en-US"/>
        </w:rPr>
      </w:pPr>
      <w:hyperlink r:id="rId7" w:history="1">
        <w:r w:rsidR="00395ACB" w:rsidRPr="0026048D">
          <w:rPr>
            <w:rFonts w:ascii="Times New Roman" w:hAnsi="Times New Roman"/>
          </w:rPr>
          <w:t>AUED, B. W.</w:t>
        </w:r>
      </w:hyperlink>
      <w:r w:rsidR="00395ACB" w:rsidRPr="0026048D">
        <w:rPr>
          <w:rFonts w:ascii="Times New Roman" w:hAnsi="Times New Roman"/>
        </w:rPr>
        <w:t xml:space="preserve"> ; VENDRAMINI, C. R. ; ARAÚJO, C. M. G. ; LENCINA, D. C. ; DUARTE, C. ; KAULING, J. ; VIELLA, M. A. ; SELKE, R. ; CONDE, S. F. . A persistência do trabalho infantil na indústria e na agricultura (Santa Catarina no contexto brasileiro). </w:t>
      </w:r>
      <w:r w:rsidR="00395ACB" w:rsidRPr="0026048D">
        <w:rPr>
          <w:rFonts w:ascii="Times New Roman" w:hAnsi="Times New Roman"/>
          <w:lang w:val="en-US"/>
        </w:rPr>
        <w:t>1. ed. Florianópolis: Insular, 2009. v. 1. 128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BIANCHETTI, L. ; </w:t>
      </w:r>
      <w:hyperlink r:id="rId8" w:history="1">
        <w:r w:rsidRPr="0026048D">
          <w:rPr>
            <w:rFonts w:ascii="Times New Roman" w:hAnsi="Times New Roman"/>
          </w:rPr>
          <w:t>PALANGANA, I. C.</w:t>
        </w:r>
      </w:hyperlink>
      <w:r w:rsidRPr="0026048D">
        <w:rPr>
          <w:rFonts w:ascii="Times New Roman" w:hAnsi="Times New Roman"/>
        </w:rPr>
        <w:t xml:space="preserve"> Sobre a relação histórica entre escola e sistema produtivo: desafios qualificacionais. Boletim Técnico do SENAC, Rio de Janeiro, v. 26, n.2, p. 40-51, 2000.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>BRAVERMAN, Harry. Trabalho e capital monopolista</w:t>
      </w:r>
      <w:r w:rsidRPr="0026048D">
        <w:rPr>
          <w:rFonts w:ascii="Times New Roman" w:hAnsi="Times New Roman"/>
          <w:i/>
          <w:iCs/>
        </w:rPr>
        <w:t xml:space="preserve">. </w:t>
      </w:r>
      <w:r w:rsidRPr="0026048D">
        <w:rPr>
          <w:rFonts w:ascii="Times New Roman" w:hAnsi="Times New Roman"/>
        </w:rPr>
        <w:t xml:space="preserve">A degradação do trabalho no século XX. 3.ed. Rio de Janeiro : Guanabara, 1987. </w:t>
      </w:r>
      <w:r w:rsidRPr="0026048D">
        <w:rPr>
          <w:rFonts w:ascii="Times New Roman" w:hAnsi="Times New Roman"/>
          <w:lang w:val="en-US"/>
        </w:rPr>
        <w:t xml:space="preserve">Parte I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BURAWOY, Michael. “A transformação dos regimes fabris no capitalismo avançado”. </w:t>
      </w:r>
      <w:r w:rsidRPr="0026048D">
        <w:rPr>
          <w:rFonts w:ascii="Times New Roman" w:hAnsi="Times New Roman"/>
          <w:i/>
          <w:iCs/>
        </w:rPr>
        <w:t>Revista Brasileira de Ciências Sociais.</w:t>
      </w:r>
      <w:r w:rsidRPr="0026048D">
        <w:rPr>
          <w:rFonts w:ascii="Times New Roman" w:hAnsi="Times New Roman"/>
        </w:rPr>
        <w:t xml:space="preserve"> São Paulo : ANPOCS, v. 5, n. 13 (29-50), 1990.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CATANI, Antonio David (Org.) </w:t>
      </w:r>
      <w:r w:rsidRPr="0026048D">
        <w:rPr>
          <w:rFonts w:ascii="Times New Roman" w:hAnsi="Times New Roman"/>
          <w:i/>
          <w:iCs/>
        </w:rPr>
        <w:t>Trabalho e tecnologia. Dicionário crítico.</w:t>
      </w:r>
      <w:r w:rsidRPr="0026048D">
        <w:rPr>
          <w:rFonts w:ascii="Times New Roman" w:hAnsi="Times New Roman"/>
        </w:rPr>
        <w:t xml:space="preserve"> Petrópolis/Porto Alegre : Vozes/Editora da UFRGS, 1997.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CÊA, G. S. S. ; ZEN, R. T. . Elementos sociais do mundo do trabalho na ficção cinematográfica: provocações de O Corte. In: Alexandre Felipe Fiuza; Gilmar Henrique da Conceição. (Org.). </w:t>
      </w:r>
      <w:r w:rsidRPr="0026048D">
        <w:rPr>
          <w:rFonts w:ascii="Times New Roman" w:hAnsi="Times New Roman"/>
          <w:i/>
          <w:iCs/>
        </w:rPr>
        <w:t>Política, Educação e Cultura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1ed.Cascavel: EDUNIOESTE, 2008, v. 1, p. 157-172.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CIAVATTA, M. e RAMOS, Marise. A “era das diretrizes”: a disputa pelo projeto de educação dos mais pobres.  </w:t>
      </w:r>
      <w:r w:rsidRPr="0026048D">
        <w:rPr>
          <w:rFonts w:ascii="Times New Roman" w:hAnsi="Times New Roman"/>
          <w:i/>
          <w:iCs/>
        </w:rPr>
        <w:t>Revista Brasileira de Educação</w:t>
      </w:r>
      <w:r w:rsidRPr="0026048D">
        <w:rPr>
          <w:rFonts w:ascii="Times New Roman" w:hAnsi="Times New Roman"/>
        </w:rPr>
        <w:t xml:space="preserve"> v. 17 n. 49 jan.-abr. 2012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COAN, Marival; SHIROMA, Eneida O. Educação para o empreendedorismo: forjando um jovem de novo tipo?  In: Marileia Maria da Silva; Olinda Evangelista; Elisa Maria Quartiero. (Org.). </w:t>
      </w:r>
      <w:r w:rsidRPr="0026048D">
        <w:rPr>
          <w:rFonts w:ascii="Times New Roman" w:hAnsi="Times New Roman"/>
          <w:i/>
          <w:iCs/>
        </w:rPr>
        <w:t>Jovens, Trabalho e Educação</w:t>
      </w:r>
      <w:r w:rsidRPr="0026048D">
        <w:rPr>
          <w:rFonts w:ascii="Times New Roman" w:hAnsi="Times New Roman"/>
        </w:rPr>
        <w:t xml:space="preserve"> - A Conexão Subalterna de Formação para o Capital. </w:t>
      </w:r>
      <w:r w:rsidRPr="0026048D">
        <w:rPr>
          <w:rFonts w:ascii="Times New Roman" w:hAnsi="Times New Roman"/>
          <w:lang w:val="en-US"/>
        </w:rPr>
        <w:t>1ed.Campinas (SP): Mercado das Letras, 2012, v. 1, p. 245-276.</w:t>
      </w:r>
    </w:p>
    <w:p w:rsidR="00395ACB" w:rsidRPr="0026048D" w:rsidRDefault="00395ACB" w:rsidP="00395AC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COSTA, Dora H. e CALVÃO, Lea. Trabalho Infantil. In: FRIGOTTO, G.; CIAVATTA, M. (Orgs.). </w:t>
      </w:r>
      <w:r w:rsidRPr="0026048D">
        <w:rPr>
          <w:rFonts w:ascii="Times New Roman" w:hAnsi="Times New Roman"/>
          <w:i/>
          <w:iCs/>
        </w:rPr>
        <w:t>A experiência do trabalho e a educação básica.</w:t>
      </w:r>
      <w:r w:rsidRPr="0026048D">
        <w:rPr>
          <w:rFonts w:ascii="Times New Roman" w:hAnsi="Times New Roman"/>
        </w:rPr>
        <w:t xml:space="preserve"> Rio de Janeiro: DP&amp;A, 2002. p. 131-140.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ENGUITA, Mariano F. </w:t>
      </w:r>
      <w:r w:rsidRPr="0026048D">
        <w:rPr>
          <w:rFonts w:ascii="Times New Roman" w:hAnsi="Times New Roman"/>
          <w:i/>
          <w:iCs/>
        </w:rPr>
        <w:t>Trabalho, escola e ideologia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Porto Alegre: Artes Médicas, 1993.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>FERRETTI, Celso. Considerações em torno das formas atuais de organização do trabalho na escola.  Educação: Teoria e Prática – Vol. 21, n. 38, Período out/dez-2011.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FIDALGO, Fernando Selmar (org). </w:t>
      </w:r>
      <w:r w:rsidRPr="0026048D">
        <w:rPr>
          <w:rFonts w:ascii="Times New Roman" w:hAnsi="Times New Roman"/>
          <w:i/>
          <w:iCs/>
        </w:rPr>
        <w:t>Gestão do trabalho e formação do trabalhador.</w:t>
      </w:r>
      <w:r w:rsidRPr="0026048D">
        <w:rPr>
          <w:rFonts w:ascii="Times New Roman" w:hAnsi="Times New Roman"/>
        </w:rPr>
        <w:t xml:space="preserve"> Belo Horizonte: Movimento de Cultura Marxista, 1996.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FORRESTER, Viviane. </w:t>
      </w:r>
      <w:r w:rsidRPr="0026048D">
        <w:rPr>
          <w:rFonts w:ascii="Times New Roman" w:hAnsi="Times New Roman"/>
          <w:i/>
          <w:iCs/>
        </w:rPr>
        <w:t xml:space="preserve">O horror econômico. </w:t>
      </w:r>
      <w:r w:rsidRPr="0026048D">
        <w:rPr>
          <w:rFonts w:ascii="Times New Roman" w:hAnsi="Times New Roman"/>
          <w:lang w:val="en-US"/>
        </w:rPr>
        <w:t>São Paulo: Ed. UNESP, 1997.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FRIGOTTO, Gaudêncio.   Escola e trabalho numa perspectiva histórica: contradições e controvérsias. Sísifo / Revista de Ciências da Educação · n.º 9 · mai/ago 1009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GENTILLI, Pablo. </w:t>
      </w:r>
      <w:r w:rsidRPr="0026048D">
        <w:rPr>
          <w:rFonts w:ascii="Times New Roman" w:hAnsi="Times New Roman"/>
          <w:i/>
          <w:iCs/>
        </w:rPr>
        <w:t xml:space="preserve">Educar para o desemprego: </w:t>
      </w:r>
      <w:r w:rsidRPr="0026048D">
        <w:rPr>
          <w:rFonts w:ascii="Times New Roman" w:hAnsi="Times New Roman"/>
        </w:rPr>
        <w:t xml:space="preserve">a desintegração da promessa </w:t>
      </w:r>
      <w:r w:rsidRPr="0026048D">
        <w:rPr>
          <w:rFonts w:ascii="Times New Roman" w:hAnsi="Times New Roman"/>
        </w:rPr>
        <w:lastRenderedPageBreak/>
        <w:t xml:space="preserve">integradora. </w:t>
      </w:r>
      <w:r w:rsidRPr="0026048D">
        <w:rPr>
          <w:rFonts w:ascii="Times New Roman" w:hAnsi="Times New Roman"/>
          <w:lang w:val="en-US"/>
        </w:rPr>
        <w:t>Trabalho apresentado na 20</w:t>
      </w:r>
      <w:r w:rsidRPr="0026048D">
        <w:rPr>
          <w:rFonts w:ascii="Times New Roman" w:hAnsi="Times New Roman"/>
          <w:vertAlign w:val="superscript"/>
          <w:lang w:val="en-US"/>
        </w:rPr>
        <w:t>a</w:t>
      </w:r>
      <w:r w:rsidRPr="0026048D">
        <w:rPr>
          <w:rFonts w:ascii="Times New Roman" w:hAnsi="Times New Roman"/>
          <w:lang w:val="en-US"/>
        </w:rPr>
        <w:t>. Reunião anual da ANPEd, 1997.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GRAMSCI, Antonio. </w:t>
      </w:r>
      <w:r w:rsidRPr="0026048D">
        <w:rPr>
          <w:rFonts w:ascii="Times New Roman" w:hAnsi="Times New Roman"/>
          <w:i/>
          <w:iCs/>
        </w:rPr>
        <w:t>Os intelectuais e a organização da cultura</w:t>
      </w:r>
      <w:r w:rsidRPr="0026048D">
        <w:rPr>
          <w:rFonts w:ascii="Times New Roman" w:hAnsi="Times New Roman"/>
        </w:rPr>
        <w:t>. Rio de Janeiro : Civilização Brasileira, 1985.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GRAMSCI, Antonio. </w:t>
      </w:r>
      <w:r w:rsidRPr="0026048D">
        <w:rPr>
          <w:rFonts w:ascii="Times New Roman" w:hAnsi="Times New Roman"/>
          <w:i/>
          <w:iCs/>
        </w:rPr>
        <w:t>Concepção dialética da história</w:t>
      </w:r>
      <w:r w:rsidRPr="0026048D">
        <w:rPr>
          <w:rFonts w:ascii="Times New Roman" w:hAnsi="Times New Roman"/>
        </w:rPr>
        <w:t>. 6.ed. Rio de Janeiro : Civilização Brasileira, 1986.</w:t>
      </w:r>
    </w:p>
    <w:p w:rsidR="0017377C" w:rsidRDefault="0017377C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>
        <w:t xml:space="preserve">HOLZMANN, L. </w:t>
      </w:r>
      <w:r>
        <w:rPr>
          <w:i/>
          <w:iCs/>
        </w:rPr>
        <w:t xml:space="preserve">O trabalho no cinema (e uma socióloga na plateia). </w:t>
      </w:r>
      <w:r>
        <w:t>Porto Alegre: Tomo Editorial, 2012.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KATZ, Claudio; BRAGA, Ruy, COGGIOLA, Osvaldo. (1995). </w:t>
      </w:r>
      <w:r w:rsidRPr="0026048D">
        <w:rPr>
          <w:rFonts w:ascii="Times New Roman" w:hAnsi="Times New Roman"/>
          <w:i/>
          <w:iCs/>
        </w:rPr>
        <w:t>Novas tecnologias.</w:t>
      </w:r>
      <w:r w:rsidRPr="0026048D">
        <w:rPr>
          <w:rFonts w:ascii="Times New Roman" w:hAnsi="Times New Roman"/>
        </w:rPr>
        <w:t xml:space="preserve"> Crítica da atual reestruturação produtiva. São Paulo: Xamã.</w:t>
      </w:r>
    </w:p>
    <w:p w:rsidR="0026048D" w:rsidRDefault="0026048D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>
        <w:rPr>
          <w:sz w:val="22"/>
          <w:szCs w:val="22"/>
        </w:rPr>
        <w:t>LUKÁCS, Georg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 trabalho. In: </w:t>
      </w:r>
      <w:r>
        <w:rPr>
          <w:i/>
          <w:iCs/>
          <w:sz w:val="22"/>
          <w:szCs w:val="22"/>
        </w:rPr>
        <w:t>Para uma ontologia do ser social</w:t>
      </w:r>
      <w:r>
        <w:rPr>
          <w:sz w:val="22"/>
          <w:szCs w:val="22"/>
        </w:rPr>
        <w:t xml:space="preserve">. Tradução de Ivo Tonet. (S/D) Universidade Federal de Alagoas, a partir do texto </w:t>
      </w:r>
      <w:r>
        <w:rPr>
          <w:i/>
          <w:iCs/>
          <w:sz w:val="22"/>
          <w:szCs w:val="22"/>
        </w:rPr>
        <w:t>Il Lavoro</w:t>
      </w:r>
      <w:r>
        <w:rPr>
          <w:sz w:val="22"/>
          <w:szCs w:val="22"/>
        </w:rPr>
        <w:t xml:space="preserve"> , primeiro capitulo do segundo tomo de </w:t>
      </w:r>
      <w:r>
        <w:rPr>
          <w:i/>
          <w:iCs/>
          <w:sz w:val="22"/>
          <w:szCs w:val="22"/>
        </w:rPr>
        <w:t xml:space="preserve"> Per una Ontologia dell </w:t>
      </w:r>
      <w:r>
        <w:rPr>
          <w:rFonts w:ascii="Calibri" w:hAnsi="Calibri"/>
          <w:i/>
          <w:iCs/>
          <w:sz w:val="22"/>
          <w:szCs w:val="22"/>
        </w:rPr>
        <w:t>‘</w:t>
      </w:r>
      <w:r>
        <w:rPr>
          <w:i/>
          <w:iCs/>
          <w:sz w:val="22"/>
          <w:szCs w:val="22"/>
        </w:rPr>
        <w:t xml:space="preserve">Essere Sociale. </w:t>
      </w:r>
      <w:r>
        <w:rPr>
          <w:sz w:val="22"/>
          <w:szCs w:val="22"/>
        </w:rPr>
        <w:t>Roma : Riunit, 1981.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MACHADO, Lucília R. de Souza. “Qualificação do trabalho e relações sociais”. In.: FIDALGO, Fernando Selmar (org). (1996) </w:t>
      </w:r>
      <w:r w:rsidRPr="0026048D">
        <w:rPr>
          <w:rFonts w:ascii="Times New Roman" w:hAnsi="Times New Roman"/>
          <w:i/>
          <w:iCs/>
        </w:rPr>
        <w:t>Gestão do trabalho e formação do trabalhador.</w:t>
      </w:r>
      <w:r w:rsidRPr="0026048D">
        <w:rPr>
          <w:rFonts w:ascii="Times New Roman" w:hAnsi="Times New Roman"/>
        </w:rPr>
        <w:t xml:space="preserve"> </w:t>
      </w:r>
      <w:r w:rsidRPr="0026048D">
        <w:rPr>
          <w:rFonts w:ascii="Times New Roman" w:hAnsi="Times New Roman"/>
          <w:lang w:val="en-US"/>
        </w:rPr>
        <w:t>Belo Horizonte: Movimento de Cultura Marxista, 1996.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MACHADO, Lucília R. de Souza. “A educação e os desafios das novas tecnologias”. </w:t>
      </w:r>
      <w:r w:rsidRPr="0026048D">
        <w:rPr>
          <w:rFonts w:ascii="Times New Roman" w:hAnsi="Times New Roman"/>
          <w:i/>
          <w:iCs/>
        </w:rPr>
        <w:t>In.</w:t>
      </w:r>
      <w:r w:rsidRPr="0026048D">
        <w:rPr>
          <w:rFonts w:ascii="Times New Roman" w:hAnsi="Times New Roman"/>
        </w:rPr>
        <w:t xml:space="preserve"> FERRETTI, Celso J. </w:t>
      </w:r>
      <w:r w:rsidRPr="0026048D">
        <w:rPr>
          <w:rFonts w:ascii="Times New Roman" w:hAnsi="Times New Roman"/>
          <w:i/>
          <w:iCs/>
        </w:rPr>
        <w:t>et al</w:t>
      </w:r>
      <w:r w:rsidRPr="0026048D">
        <w:rPr>
          <w:rFonts w:ascii="Times New Roman" w:hAnsi="Times New Roman"/>
        </w:rPr>
        <w:t xml:space="preserve">. (org.) </w:t>
      </w:r>
      <w:r w:rsidRPr="0026048D">
        <w:rPr>
          <w:rFonts w:ascii="Times New Roman" w:hAnsi="Times New Roman"/>
          <w:i/>
          <w:iCs/>
        </w:rPr>
        <w:t>Novas tecnologias, trabalho e educação</w:t>
      </w:r>
      <w:r w:rsidRPr="0026048D">
        <w:rPr>
          <w:rFonts w:ascii="Times New Roman" w:hAnsi="Times New Roman"/>
        </w:rPr>
        <w:t>: um debate multidisciplinar. Petrópolis : Vozes, 1994.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MAKARENKO, A. S.  </w:t>
      </w:r>
      <w:r w:rsidRPr="0026048D">
        <w:rPr>
          <w:rFonts w:ascii="Times New Roman" w:hAnsi="Times New Roman"/>
          <w:i/>
          <w:iCs/>
        </w:rPr>
        <w:t>Poema pedagógico.</w:t>
      </w:r>
      <w:r w:rsidRPr="0026048D">
        <w:rPr>
          <w:rFonts w:ascii="Times New Roman" w:hAnsi="Times New Roman"/>
        </w:rPr>
        <w:t xml:space="preserve">  </w:t>
      </w:r>
      <w:r w:rsidRPr="0026048D">
        <w:rPr>
          <w:rFonts w:ascii="Times New Roman" w:hAnsi="Times New Roman"/>
          <w:lang w:val="en-US"/>
        </w:rPr>
        <w:t>São Paulo: Brasiliense, 1986.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MANACORDA, Mario A. </w:t>
      </w:r>
      <w:r w:rsidRPr="0026048D">
        <w:rPr>
          <w:rFonts w:ascii="Times New Roman" w:hAnsi="Times New Roman"/>
          <w:i/>
          <w:iCs/>
        </w:rPr>
        <w:t>El principio educativo en Gramsci</w:t>
      </w:r>
      <w:r w:rsidRPr="0026048D">
        <w:rPr>
          <w:rFonts w:ascii="Times New Roman" w:hAnsi="Times New Roman"/>
        </w:rPr>
        <w:t>. Americanismo y conformismo. Salamanca : Ediciones Sigueme, 1977.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MANACORDA, Mario A.  </w:t>
      </w:r>
      <w:r w:rsidRPr="0026048D">
        <w:rPr>
          <w:rFonts w:ascii="Times New Roman" w:hAnsi="Times New Roman"/>
          <w:i/>
          <w:iCs/>
        </w:rPr>
        <w:t>Marx e a pedagogia moderna.</w:t>
      </w:r>
      <w:r w:rsidRPr="0026048D">
        <w:rPr>
          <w:rFonts w:ascii="Times New Roman" w:hAnsi="Times New Roman"/>
        </w:rPr>
        <w:t xml:space="preserve"> São Paulo : Cortez/Autores Associados, 1991.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MANDEL, Ernest . </w:t>
      </w:r>
      <w:r w:rsidRPr="0026048D">
        <w:rPr>
          <w:rFonts w:ascii="Times New Roman" w:hAnsi="Times New Roman"/>
          <w:i/>
          <w:iCs/>
        </w:rPr>
        <w:t>A crise do capital: os fatos e sua interpretação marxista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São Paulo: UNICAMP/Ensaio, 1990.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>MARQUES, Walter E. U. Criança trabalhadora, família e identidade: desafios para o mundo atual. Revista trabalho &amp; Educação. Belo Horizonte: UFMG/FAE/NETE, n.3, 1998. p 143-159.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MARX, Karl &amp; ENGELS, Friedrich. </w:t>
      </w:r>
      <w:r w:rsidRPr="0026048D">
        <w:rPr>
          <w:rFonts w:ascii="Times New Roman" w:hAnsi="Times New Roman"/>
          <w:i/>
          <w:iCs/>
        </w:rPr>
        <w:t>Textos sobre educação e ensino</w:t>
      </w:r>
      <w:r w:rsidRPr="0026048D">
        <w:rPr>
          <w:rFonts w:ascii="Times New Roman" w:hAnsi="Times New Roman"/>
        </w:rPr>
        <w:t>. São Paulo : Moraes, 1983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MARX, Karl. “O Método da Economia Política”. </w:t>
      </w:r>
      <w:r w:rsidRPr="0026048D">
        <w:rPr>
          <w:rFonts w:ascii="Times New Roman" w:hAnsi="Times New Roman"/>
          <w:i/>
          <w:iCs/>
        </w:rPr>
        <w:t>In.:</w:t>
      </w:r>
      <w:r w:rsidRPr="0026048D">
        <w:rPr>
          <w:rFonts w:ascii="Times New Roman" w:hAnsi="Times New Roman"/>
        </w:rPr>
        <w:t xml:space="preserve"> _____. </w:t>
      </w:r>
      <w:r w:rsidRPr="0026048D">
        <w:rPr>
          <w:rFonts w:ascii="Times New Roman" w:hAnsi="Times New Roman"/>
          <w:i/>
          <w:iCs/>
        </w:rPr>
        <w:t>Manuscritos econômico-filosóficos e outros textos escolhidos</w:t>
      </w:r>
      <w:r w:rsidRPr="0026048D">
        <w:rPr>
          <w:rFonts w:ascii="Times New Roman" w:hAnsi="Times New Roman"/>
        </w:rPr>
        <w:t>. São Paulo : Abril Cultural, 1974.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MÉSZÁROS, I. A Educação para Além do capital. </w:t>
      </w:r>
      <w:r w:rsidRPr="0026048D">
        <w:rPr>
          <w:rFonts w:ascii="Times New Roman" w:hAnsi="Times New Roman"/>
          <w:lang w:val="en-US"/>
        </w:rPr>
        <w:t>São Paulo: Boitempo, 2005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NOSELLA, Paolo; AZEVEDO, Mário Luiz Neves de. A educação em Gramsci. Teoria e Prática da Educação, v. 15, p. 25-33, 2012. </w:t>
      </w:r>
      <w:hyperlink r:id="rId9" w:history="1">
        <w:r w:rsidRPr="0026048D">
          <w:rPr>
            <w:rFonts w:ascii="Times New Roman" w:hAnsi="Times New Roman"/>
          </w:rPr>
          <w:t>http://periodicos.uem.br/ojs/index.php/TeorPratEduc/article/view/20180/10526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OFFE, Claus. “Sistema educacional, sistema ocupacional e política da educação - Contribuição à determinação da funções sociais do sistema educacional”. </w:t>
      </w:r>
      <w:r w:rsidRPr="0026048D">
        <w:rPr>
          <w:rFonts w:ascii="Times New Roman" w:hAnsi="Times New Roman"/>
          <w:i/>
          <w:iCs/>
        </w:rPr>
        <w:t>Educação &amp; Sociedade</w:t>
      </w:r>
      <w:r w:rsidRPr="0026048D">
        <w:rPr>
          <w:rFonts w:ascii="Times New Roman" w:hAnsi="Times New Roman"/>
        </w:rPr>
        <w:t>, n. 35/9-59. Campinas/S. Paulo : CEDES/Vértice, 1990.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lastRenderedPageBreak/>
        <w:t xml:space="preserve">PISTRAK. </w:t>
      </w:r>
      <w:r w:rsidRPr="0026048D">
        <w:rPr>
          <w:rFonts w:ascii="Times New Roman" w:hAnsi="Times New Roman"/>
          <w:i/>
          <w:iCs/>
        </w:rPr>
        <w:t>Fundamentos da escola do trabalho</w:t>
      </w:r>
      <w:r w:rsidRPr="0026048D">
        <w:rPr>
          <w:rFonts w:ascii="Times New Roman" w:hAnsi="Times New Roman"/>
        </w:rPr>
        <w:t>. São Paulo: Brasiliense, 1981.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>QUARTIERO, E. ; BIANCHETTI, L. (org.) Educação Corporativa. Mundo da educação e do conhecimento: aproximações. São Paulo e Santa Cruz do Sul: Cortez e EDUNISC, 2005.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ROSEMBERG, F.; FREITAS, R.R. Participação de crianças brasileiras na força de trabalho e educação. </w:t>
      </w:r>
      <w:r w:rsidRPr="0026048D">
        <w:rPr>
          <w:rFonts w:ascii="Times New Roman" w:hAnsi="Times New Roman"/>
          <w:i/>
          <w:iCs/>
        </w:rPr>
        <w:t>Revista Educação e Realidade</w:t>
      </w:r>
      <w:r w:rsidRPr="0026048D">
        <w:rPr>
          <w:rFonts w:ascii="Times New Roman" w:hAnsi="Times New Roman"/>
        </w:rPr>
        <w:t>, n.27(1), jan./jun/2002, p.95-125.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RUBIN, Isaak Illich. </w:t>
      </w:r>
      <w:r w:rsidRPr="0026048D">
        <w:rPr>
          <w:rFonts w:ascii="Times New Roman" w:hAnsi="Times New Roman"/>
          <w:i/>
          <w:iCs/>
        </w:rPr>
        <w:t xml:space="preserve">A teoria marxista do </w:t>
      </w:r>
      <w:r w:rsidRPr="0026048D">
        <w:rPr>
          <w:rFonts w:ascii="Times New Roman" w:hAnsi="Times New Roman"/>
        </w:rPr>
        <w:t xml:space="preserve">valor. </w:t>
      </w:r>
      <w:r w:rsidRPr="0026048D">
        <w:rPr>
          <w:rFonts w:ascii="Times New Roman" w:hAnsi="Times New Roman"/>
          <w:lang w:val="en-US"/>
        </w:rPr>
        <w:t>São Paulo: Polis, 1987.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RUGIU, A. S. </w:t>
      </w:r>
      <w:r w:rsidRPr="0026048D">
        <w:rPr>
          <w:rFonts w:ascii="Times New Roman" w:hAnsi="Times New Roman"/>
          <w:i/>
          <w:iCs/>
        </w:rPr>
        <w:t>Nostalgia do mestre artesão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Editora Autores Associados, 1998.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SALM, Claúdio L. </w:t>
      </w:r>
      <w:r w:rsidRPr="0026048D">
        <w:rPr>
          <w:rFonts w:ascii="Times New Roman" w:hAnsi="Times New Roman"/>
          <w:i/>
          <w:iCs/>
        </w:rPr>
        <w:t>Escola e trabalho</w:t>
      </w:r>
      <w:r w:rsidRPr="0026048D">
        <w:rPr>
          <w:rFonts w:ascii="Times New Roman" w:hAnsi="Times New Roman"/>
        </w:rPr>
        <w:t xml:space="preserve">. </w:t>
      </w:r>
      <w:r w:rsidRPr="0026048D">
        <w:rPr>
          <w:rFonts w:ascii="Times New Roman" w:hAnsi="Times New Roman"/>
          <w:lang w:val="en-US"/>
        </w:rPr>
        <w:t>São Paulo: Brasiliense, 1980.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SHIROMA, E. O.  Da competitividade para a empregabilidade: razões para o deslocamento do discurso. In: Domingos Leite Lima Filho. (Org.). Educação Profissional: tendências e desafios. </w:t>
      </w:r>
      <w:r w:rsidRPr="0026048D">
        <w:rPr>
          <w:rFonts w:ascii="Times New Roman" w:hAnsi="Times New Roman"/>
          <w:lang w:val="en-US"/>
        </w:rPr>
        <w:t>Curitiba: SINDOCEFET-PR, 1998.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SHIROMA, E. O. Implicações da política de profissionalização sobre a gestão e o trabalho docente. </w:t>
      </w:r>
      <w:r w:rsidRPr="0026048D">
        <w:rPr>
          <w:rFonts w:ascii="Times New Roman" w:hAnsi="Times New Roman"/>
          <w:lang w:val="en-US"/>
        </w:rPr>
        <w:t xml:space="preserve">Trabalho &amp; Educação (UFMG), Belo Horizonte, v. 13, n.2, p. 113-125, 2004.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SHIROMA, E. O. ; </w:t>
      </w:r>
      <w:hyperlink r:id="rId10" w:history="1">
        <w:r w:rsidRPr="0026048D">
          <w:rPr>
            <w:rFonts w:ascii="Times New Roman" w:hAnsi="Times New Roman"/>
          </w:rPr>
          <w:t>LIMA FILHO, D. L.</w:t>
        </w:r>
      </w:hyperlink>
      <w:r w:rsidRPr="0026048D">
        <w:rPr>
          <w:rFonts w:ascii="Times New Roman" w:hAnsi="Times New Roman"/>
        </w:rPr>
        <w:t xml:space="preserve">  Trabalho docente na Educação Profissional e Tecnológica e no PROEJA. Educação &amp; Sociedade (Impresso), v. 32, p. 725-743, 2011.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TEIXEIRA, Francisco J. S.  </w:t>
      </w:r>
      <w:r w:rsidRPr="0026048D">
        <w:rPr>
          <w:rFonts w:ascii="Times New Roman" w:hAnsi="Times New Roman"/>
          <w:i/>
          <w:iCs/>
        </w:rPr>
        <w:t>Pensando com Marx.</w:t>
      </w:r>
      <w:r w:rsidRPr="0026048D">
        <w:rPr>
          <w:rFonts w:ascii="Times New Roman" w:hAnsi="Times New Roman"/>
        </w:rPr>
        <w:t xml:space="preserve"> Uma leitura crítico-comentada de O capital. </w:t>
      </w:r>
      <w:r w:rsidRPr="0026048D">
        <w:rPr>
          <w:rFonts w:ascii="Times New Roman" w:hAnsi="Times New Roman"/>
          <w:lang w:val="en-US"/>
        </w:rPr>
        <w:t>São Paulo: Ensaio, 1995.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TRINDADE, Glademir Al.; VENDRAMINI, C. R. . A relação trabalho e educação na pedagogia da alternância. </w:t>
      </w:r>
      <w:r w:rsidRPr="0026048D">
        <w:rPr>
          <w:rFonts w:ascii="Times New Roman" w:hAnsi="Times New Roman"/>
          <w:lang w:val="en-US"/>
        </w:rPr>
        <w:t>Revista HISTEDBR On-line, v. 44, p. 1-19, 2011.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TUMOLO, Paulo Sergio. Reestruturação produtiva no Brasil: um balanço crítico introdutório da produção bibliográfica. </w:t>
      </w:r>
      <w:r w:rsidRPr="0026048D">
        <w:rPr>
          <w:rFonts w:ascii="Times New Roman" w:hAnsi="Times New Roman"/>
          <w:i/>
          <w:iCs/>
        </w:rPr>
        <w:t>Educ. Soc.</w:t>
      </w:r>
      <w:r w:rsidRPr="0026048D">
        <w:rPr>
          <w:rFonts w:ascii="Times New Roman" w:hAnsi="Times New Roman"/>
        </w:rPr>
        <w:t xml:space="preserve">, Dez 2001, vol.22, no.77, p.71-99. (disponível: </w:t>
      </w:r>
      <w:hyperlink r:id="rId11" w:history="1">
        <w:r w:rsidRPr="0026048D">
          <w:rPr>
            <w:rFonts w:ascii="Times New Roman" w:hAnsi="Times New Roman"/>
          </w:rPr>
          <w:t>http://www.scielo.br/scielo.php?script=sci_arttext&amp;pid=S0101-73302001000400005&amp;lng=pt&amp;nrm=iso</w:t>
        </w:r>
      </w:hyperlink>
      <w:r w:rsidRPr="0026048D">
        <w:rPr>
          <w:rFonts w:ascii="Times New Roman" w:hAnsi="Times New Roman"/>
        </w:rPr>
        <w:t>)</w:t>
      </w:r>
    </w:p>
    <w:p w:rsidR="00395ACB" w:rsidRDefault="00395ACB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TUMOLO, Paulo Sergio. Trabalho, vida social e capital na virada do milênio: apontamentos de interpretação. Educação &amp; Sociedade, Campinas - SP, v. 24, n. 82, p. 159-178, 2003. Disponível em: </w:t>
      </w:r>
      <w:hyperlink r:id="rId12" w:history="1">
        <w:r w:rsidRPr="0026048D">
          <w:rPr>
            <w:rFonts w:ascii="Times New Roman" w:hAnsi="Times New Roman"/>
          </w:rPr>
          <w:t>http://www.scielo.br/scielo.php?script=sci_arttext&amp;pid=S0101-73302003000100007&amp;lng=pt&amp;nrm=iso&amp;tlng=pt</w:t>
        </w:r>
      </w:hyperlink>
      <w:r w:rsidRPr="0026048D">
        <w:rPr>
          <w:rFonts w:ascii="Times New Roman" w:hAnsi="Times New Roman"/>
        </w:rPr>
        <w:t>)</w:t>
      </w:r>
    </w:p>
    <w:p w:rsidR="0040286D" w:rsidRPr="0026048D" w:rsidRDefault="0040286D" w:rsidP="00395ACB">
      <w:pPr>
        <w:widowControl w:val="0"/>
        <w:autoSpaceDE w:val="0"/>
        <w:autoSpaceDN w:val="0"/>
        <w:adjustRightInd w:val="0"/>
        <w:spacing w:after="120"/>
        <w:ind w:right="136"/>
        <w:rPr>
          <w:rFonts w:ascii="Times New Roman" w:hAnsi="Times New Roman"/>
        </w:rPr>
      </w:pPr>
      <w:r w:rsidRPr="0040286D">
        <w:rPr>
          <w:bCs/>
          <w:bdr w:val="none" w:sz="0" w:space="0" w:color="auto" w:frame="1"/>
          <w:shd w:val="clear" w:color="auto" w:fill="FFFFFF"/>
        </w:rPr>
        <w:t>TUMOLO, P. S.</w:t>
      </w:r>
      <w:r w:rsidRPr="0040286D">
        <w:rPr>
          <w:rStyle w:val="apple-converted-space"/>
          <w:shd w:val="clear" w:color="auto" w:fill="FFFFFF"/>
        </w:rPr>
        <w:t> </w:t>
      </w:r>
      <w:r w:rsidRPr="0040286D">
        <w:rPr>
          <w:shd w:val="clear" w:color="auto" w:fill="FFFFFF"/>
        </w:rPr>
        <w:t xml:space="preserve"> Trabalho</w:t>
      </w:r>
      <w:r>
        <w:rPr>
          <w:shd w:val="clear" w:color="auto" w:fill="FFFFFF"/>
        </w:rPr>
        <w:t xml:space="preserve">, educação e perspectiva histórica da classe trabalhadora: continuando o debate. </w:t>
      </w:r>
      <w:r w:rsidRPr="0040286D">
        <w:rPr>
          <w:i/>
          <w:shd w:val="clear" w:color="auto" w:fill="FFFFFF"/>
        </w:rPr>
        <w:t>Revista Brasileira de Educação</w:t>
      </w:r>
      <w:r>
        <w:rPr>
          <w:shd w:val="clear" w:color="auto" w:fill="FFFFFF"/>
        </w:rPr>
        <w:t xml:space="preserve"> (Impresso), v. 16, p. 443-482, 2011.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>VENDRAMINI, C. R.  A relação entre trabalho, cooperação e educação nas pesquisas sobre o Movimento dos Sem Terra. Perspectiva (UFSC), v. 26, p. 119-147, 2008.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lang w:val="en-US"/>
        </w:rPr>
      </w:pPr>
      <w:r w:rsidRPr="0026048D">
        <w:rPr>
          <w:rFonts w:ascii="Times New Roman" w:hAnsi="Times New Roman"/>
        </w:rPr>
        <w:t xml:space="preserve">VENDRAMINI, C. R.  Educação e trabalho: reflexões em torno dos movimentos sociais do campo. </w:t>
      </w:r>
      <w:r w:rsidRPr="0026048D">
        <w:rPr>
          <w:rFonts w:ascii="Times New Roman" w:hAnsi="Times New Roman"/>
          <w:lang w:val="en-US"/>
        </w:rPr>
        <w:t>Cadernos CEDES (Impresso), v. 27, p. 121-135, 2007.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>VENDRAMINI, C. R.  Terra, trabalho e educação: experiências sócio-educativas em assentamentos do MST. 1. ed. Ijuí: Editora da UNIJUÍ, 2000. v. 1. 178p .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jc w:val="both"/>
        <w:rPr>
          <w:rFonts w:ascii="Times New Roman" w:hAnsi="Times New Roman"/>
          <w:b/>
          <w:bCs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lastRenderedPageBreak/>
        <w:t>RECURSOS COMPLEMENTARES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Filmes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>"Tempos Modernos", de Charles Chaplin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 “Germinal”, de Claude Berri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>"Metrópolis", de Fritz Lang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 xml:space="preserve">“O Corte”, de </w:t>
      </w:r>
      <w:hyperlink r:id="rId13" w:history="1">
        <w:r w:rsidRPr="0026048D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Costa-Gavras</w:t>
        </w:r>
      </w:hyperlink>
      <w:r w:rsidRPr="0026048D">
        <w:rPr>
          <w:rFonts w:ascii="Times New Roman" w:hAnsi="Times New Roman"/>
          <w:sz w:val="22"/>
          <w:szCs w:val="22"/>
        </w:rPr>
        <w:t xml:space="preserve">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 “Ilha das Flores”, de Jorge Furtado </w:t>
      </w:r>
      <w:hyperlink r:id="rId14" w:history="1">
        <w:r w:rsidRPr="0026048D">
          <w:rPr>
            <w:rFonts w:ascii="Times New Roman" w:hAnsi="Times New Roman"/>
            <w:color w:val="0000FF"/>
            <w:u w:val="single" w:color="0000FF"/>
          </w:rPr>
          <w:t>http://www.youtube.com/watch?v=KAzhAXjUG28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 xml:space="preserve">“Quanto vale ou é por quilo”, de </w:t>
      </w:r>
      <w:hyperlink r:id="rId15" w:history="1">
        <w:r w:rsidRPr="0026048D">
          <w:rPr>
            <w:rFonts w:ascii="Times New Roman" w:hAnsi="Times New Roman"/>
            <w:color w:val="0000FF"/>
            <w:sz w:val="22"/>
            <w:szCs w:val="22"/>
            <w:u w:val="single" w:color="0000FF"/>
          </w:rPr>
          <w:t>Sergio Bianchi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 xml:space="preserve"> “Downsizing”, de Michael Moore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 xml:space="preserve"> “A Corporação”, de Michael Moore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  <w:sz w:val="22"/>
          <w:szCs w:val="22"/>
        </w:rPr>
        <w:t>"Conversas de criança", de José Roberto Novaes e Paulo Pestana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6048D">
        <w:rPr>
          <w:rFonts w:ascii="Times New Roman" w:hAnsi="Times New Roman"/>
        </w:rPr>
        <w:t xml:space="preserve">"Daens: Um grito de justiça", de Stijn Coninx 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b/>
          <w:bCs/>
        </w:rPr>
      </w:pPr>
      <w:r w:rsidRPr="0026048D">
        <w:rPr>
          <w:rFonts w:ascii="Times New Roman" w:hAnsi="Times New Roman"/>
          <w:b/>
          <w:bCs/>
        </w:rPr>
        <w:t>Websites de periódicos, eventos, verbetes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Revista Trabalho e Educação (UFMG) </w:t>
      </w:r>
      <w:hyperlink r:id="rId16" w:history="1">
        <w:r w:rsidRPr="0026048D">
          <w:rPr>
            <w:rFonts w:ascii="Times New Roman" w:hAnsi="Times New Roman"/>
            <w:color w:val="0000FF"/>
            <w:u w:val="single" w:color="0000FF"/>
          </w:rPr>
          <w:t>http://www.portal.fae.ufmg.br/seer/index.php/trabedu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Revista Trabalho Necessário (UFF) </w:t>
      </w:r>
      <w:hyperlink r:id="rId17" w:history="1">
        <w:r w:rsidRPr="0026048D">
          <w:rPr>
            <w:rFonts w:ascii="Times New Roman" w:hAnsi="Times New Roman"/>
            <w:color w:val="0000FF"/>
            <w:u w:val="single" w:color="0000FF"/>
          </w:rPr>
          <w:t>http://www.uff.br/trabalhonecessario/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color w:val="0070C0"/>
          <w:u w:val="single" w:color="0070C0"/>
        </w:rPr>
      </w:pPr>
      <w:r w:rsidRPr="0026048D">
        <w:rPr>
          <w:rFonts w:ascii="Times New Roman" w:hAnsi="Times New Roman"/>
        </w:rPr>
        <w:t xml:space="preserve">Revista da Rede de Estudos do Trabalho(Unesp) </w:t>
      </w:r>
      <w:r w:rsidRPr="0026048D">
        <w:rPr>
          <w:rFonts w:ascii="Times New Roman" w:hAnsi="Times New Roman"/>
          <w:color w:val="0070C0"/>
          <w:u w:val="single" w:color="0070C0"/>
        </w:rPr>
        <w:t>http://www.estudosdotrabalho.org/RevistaRET03.htm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u w:color="0070C0"/>
        </w:rPr>
      </w:pPr>
      <w:r w:rsidRPr="0026048D">
        <w:rPr>
          <w:rFonts w:ascii="Times New Roman" w:hAnsi="Times New Roman"/>
          <w:u w:color="0070C0"/>
        </w:rPr>
        <w:t xml:space="preserve">Revista Trabalho, Educação e Saúde (Fiocruz - RJ) </w:t>
      </w:r>
      <w:hyperlink r:id="rId18" w:history="1">
        <w:r w:rsidRPr="0026048D">
          <w:rPr>
            <w:rFonts w:ascii="Times New Roman" w:hAnsi="Times New Roman"/>
            <w:color w:val="0000FF"/>
            <w:u w:val="single" w:color="0000FF"/>
          </w:rPr>
          <w:t>http://www.revista.epsjv.fiocruz.br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u w:color="0070C0"/>
        </w:rPr>
      </w:pPr>
      <w:r w:rsidRPr="0026048D">
        <w:rPr>
          <w:rFonts w:ascii="Times New Roman" w:hAnsi="Times New Roman"/>
          <w:u w:color="0070C0"/>
        </w:rPr>
        <w:t xml:space="preserve"> Revista Labor  </w:t>
      </w:r>
      <w:r w:rsidRPr="0026048D">
        <w:rPr>
          <w:rFonts w:ascii="Times New Roman" w:hAnsi="Times New Roman"/>
          <w:color w:val="0070C0"/>
          <w:u w:color="0070C0"/>
        </w:rPr>
        <w:t>http://www.revistalabor.ufc.br/</w:t>
      </w:r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u w:color="0070C0"/>
          <w:lang w:val="en-US"/>
        </w:rPr>
      </w:pPr>
      <w:r w:rsidRPr="0026048D">
        <w:rPr>
          <w:rFonts w:ascii="Times New Roman" w:hAnsi="Times New Roman"/>
          <w:u w:color="0070C0"/>
          <w:lang w:val="en-US"/>
        </w:rPr>
        <w:t xml:space="preserve">Revista HISTEDBR On-line </w:t>
      </w:r>
      <w:hyperlink r:id="rId19" w:history="1">
        <w:r w:rsidRPr="0026048D">
          <w:rPr>
            <w:rFonts w:ascii="Times New Roman" w:hAnsi="Times New Roman"/>
            <w:color w:val="0000FF"/>
            <w:u w:val="single" w:color="0000FF"/>
            <w:lang w:val="en-US"/>
          </w:rPr>
          <w:t>http://www.fae.unicamp.br/revista/index.php/histedbr/issue/current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Times New Roman" w:hAnsi="Times New Roman"/>
          <w:u w:color="0070C0"/>
          <w:lang w:val="en-US"/>
        </w:rPr>
      </w:pPr>
      <w:r w:rsidRPr="0026048D">
        <w:rPr>
          <w:rFonts w:ascii="Times New Roman" w:hAnsi="Times New Roman"/>
          <w:u w:color="0070C0"/>
          <w:lang w:val="en-US"/>
        </w:rPr>
        <w:t xml:space="preserve">GT 9 ANPEd </w:t>
      </w:r>
      <w:hyperlink r:id="rId20" w:history="1">
        <w:r w:rsidRPr="0026048D">
          <w:rPr>
            <w:rFonts w:ascii="Times New Roman" w:hAnsi="Times New Roman"/>
            <w:color w:val="0000FF"/>
            <w:u w:val="single" w:color="0000FF"/>
            <w:lang w:val="en-US"/>
          </w:rPr>
          <w:t>http://www.anped.org.br/internas/ver/reunioes-anuais</w:t>
        </w:r>
      </w:hyperlink>
    </w:p>
    <w:p w:rsidR="00395ACB" w:rsidRPr="0026048D" w:rsidRDefault="00395ACB" w:rsidP="00395ACB">
      <w:pPr>
        <w:widowControl w:val="0"/>
        <w:autoSpaceDE w:val="0"/>
        <w:autoSpaceDN w:val="0"/>
        <w:adjustRightInd w:val="0"/>
        <w:spacing w:after="60"/>
        <w:ind w:right="136"/>
        <w:rPr>
          <w:rFonts w:ascii="Calibri" w:hAnsi="Calibri" w:cs="Calibri"/>
          <w:sz w:val="22"/>
          <w:szCs w:val="22"/>
          <w:u w:color="0070C0"/>
        </w:rPr>
      </w:pPr>
      <w:r w:rsidRPr="0026048D">
        <w:rPr>
          <w:rFonts w:ascii="Times New Roman" w:hAnsi="Times New Roman"/>
          <w:u w:color="0070C0"/>
        </w:rPr>
        <w:t>Dicionário</w:t>
      </w:r>
      <w:r w:rsidRPr="0026048D">
        <w:rPr>
          <w:rFonts w:ascii="Times New Roman" w:hAnsi="Times New Roman"/>
          <w:b/>
          <w:bCs/>
          <w:u w:color="0070C0"/>
        </w:rPr>
        <w:t xml:space="preserve"> </w:t>
      </w:r>
      <w:hyperlink r:id="rId21" w:history="1">
        <w:r w:rsidRPr="0026048D">
          <w:rPr>
            <w:rFonts w:ascii="Times New Roman" w:hAnsi="Times New Roman"/>
            <w:color w:val="0000FF"/>
            <w:u w:val="single" w:color="0000FF"/>
          </w:rPr>
          <w:t>http://www.epsjv.fiocruz.br/dicionario/verbetes/traabstracon.html</w:t>
        </w:r>
      </w:hyperlink>
    </w:p>
    <w:p w:rsidR="007D39EE" w:rsidRDefault="007D39EE"/>
    <w:sectPr w:rsidR="007D39EE" w:rsidSect="00563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B"/>
    <w:rsid w:val="0017377C"/>
    <w:rsid w:val="0026048D"/>
    <w:rsid w:val="00395ACB"/>
    <w:rsid w:val="0040286D"/>
    <w:rsid w:val="004B4C78"/>
    <w:rsid w:val="00563185"/>
    <w:rsid w:val="005860A7"/>
    <w:rsid w:val="007127E8"/>
    <w:rsid w:val="007D39EE"/>
    <w:rsid w:val="00C14FC8"/>
    <w:rsid w:val="00D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28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2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388799867127807%22%20%5Co%20%22Clique%20para%20visualizar%20o%20curr%C3%ADculo%22%20%5Ct%20%22_blank" TargetMode="External"/><Relationship Id="rId13" Type="http://schemas.openxmlformats.org/officeDocument/2006/relationships/hyperlink" Target="http://www.adorocinema.com/personalidades/personalidade-4318/%22%20%5Co%20%22Costa-Gavras" TargetMode="External"/><Relationship Id="rId18" Type="http://schemas.openxmlformats.org/officeDocument/2006/relationships/hyperlink" Target="http://www.revista.epsjv.fiocruz.b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psjv.fiocruz.br/dicionario/verbetes/traabstracon.html" TargetMode="External"/><Relationship Id="rId7" Type="http://schemas.openxmlformats.org/officeDocument/2006/relationships/hyperlink" Target="http://lattes.cnpq.br/5533340831130773%22%20%5Ct%20%22_blank" TargetMode="External"/><Relationship Id="rId12" Type="http://schemas.openxmlformats.org/officeDocument/2006/relationships/hyperlink" Target="http://www.scielo.br/scielo.php?script=sci_arttext&amp;pid=S0101-73302003000100007&amp;lng=pt&amp;nrm=iso&amp;tlng=pt" TargetMode="External"/><Relationship Id="rId17" Type="http://schemas.openxmlformats.org/officeDocument/2006/relationships/hyperlink" Target="file:///C:\Users\Eneida\AppData\Local\Temp\%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Eneida\AppData\Local\Temp\%22" TargetMode="External"/><Relationship Id="rId20" Type="http://schemas.openxmlformats.org/officeDocument/2006/relationships/hyperlink" Target="file:///C:\Users\Eneida\AppData\Local\Temp\%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vista.epsjv.fiocruz.br//include/mostrarpdf.cfm?Num=41" TargetMode="External"/><Relationship Id="rId11" Type="http://schemas.openxmlformats.org/officeDocument/2006/relationships/hyperlink" Target="http://www.scielo.br/scielo.php?script=sci_arttext&amp;pid=S0101-73302001000400005&amp;lng=pt&amp;nrm=iso" TargetMode="External"/><Relationship Id="rId5" Type="http://schemas.openxmlformats.org/officeDocument/2006/relationships/hyperlink" Target="http://www.diaadia.pr.gov.br/nre/cornelioprocopio/arquivos/File/Ensinomedioblocos/Encontro3Otrabalhocomoprincipioeducativo.pdf%22%20%5Ct%20%22_blank" TargetMode="External"/><Relationship Id="rId15" Type="http://schemas.openxmlformats.org/officeDocument/2006/relationships/hyperlink" Target="http://www.adorocinema.com/personalidades/personalidade-5954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ttes.cnpq.br/1113538527015820%22%20%5Co%20%22Clique%20para%20visualizar%20o%20curr%C3%ADculo%22%20%5Ct%20%22_blank" TargetMode="External"/><Relationship Id="rId19" Type="http://schemas.openxmlformats.org/officeDocument/2006/relationships/hyperlink" Target="file:///C:\Users\Eneida\AppData\Local\Temp\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iodicos.uem.br/ojs/index.php/TeorPratEduc/article/view/20180/10526" TargetMode="External"/><Relationship Id="rId14" Type="http://schemas.openxmlformats.org/officeDocument/2006/relationships/hyperlink" Target="file:///C:\Users\Eneida\AppData\Local\Temp\%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2355</Words>
  <Characters>12718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Santa Catarina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Vendramini</dc:creator>
  <cp:lastModifiedBy>Jorge Luiz Gabilan</cp:lastModifiedBy>
  <cp:revision>2</cp:revision>
  <dcterms:created xsi:type="dcterms:W3CDTF">2018-10-10T16:14:00Z</dcterms:created>
  <dcterms:modified xsi:type="dcterms:W3CDTF">2018-10-10T16:14:00Z</dcterms:modified>
</cp:coreProperties>
</file>