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526B" w:rsidRPr="0012534D" w:rsidRDefault="00E20C77" w:rsidP="002543CF">
      <w:pPr>
        <w:shd w:val="clear" w:color="auto" w:fill="FFFFFF"/>
        <w:jc w:val="center"/>
        <w:rPr>
          <w:color w:val="000000"/>
          <w:szCs w:val="24"/>
          <w:lang w:eastAsia="pt-BR"/>
        </w:rPr>
      </w:pPr>
      <w:r>
        <w:object w:dxaOrig="2025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49.95pt" o:ole="" filled="t">
            <v:fill color2="black"/>
            <v:imagedata r:id="rId6" o:title=""/>
          </v:shape>
          <o:OLEObject Type="Embed" ProgID="Paint.Picture" ShapeID="_x0000_i1025" DrawAspect="Content" ObjectID="_1600682787" r:id="rId7"/>
        </w:object>
      </w:r>
      <w:r w:rsidR="00DC74BE" w:rsidRPr="00DC74BE">
        <w:rPr>
          <w:color w:val="000000"/>
          <w:sz w:val="27"/>
          <w:szCs w:val="27"/>
          <w:lang w:eastAsia="pt-BR"/>
        </w:rPr>
        <w:br/>
      </w:r>
      <w:r w:rsidR="00DC74BE" w:rsidRPr="0012534D">
        <w:rPr>
          <w:b/>
          <w:bCs/>
          <w:color w:val="000000"/>
          <w:szCs w:val="24"/>
          <w:lang w:eastAsia="pt-BR"/>
        </w:rPr>
        <w:t>UNIVERSIDADE FEDERAL DE SANTA CATARINA</w:t>
      </w:r>
      <w:r w:rsidR="00DC74BE" w:rsidRPr="0012534D">
        <w:rPr>
          <w:color w:val="000000"/>
          <w:szCs w:val="24"/>
          <w:lang w:eastAsia="pt-BR"/>
        </w:rPr>
        <w:br/>
        <w:t>CENTRO DE CIÊNCIAS DA EDUCAÇÃO</w:t>
      </w:r>
      <w:r w:rsidR="00DC74BE" w:rsidRPr="0012534D">
        <w:rPr>
          <w:color w:val="000000"/>
          <w:szCs w:val="24"/>
          <w:lang w:eastAsia="pt-BR"/>
        </w:rPr>
        <w:br/>
      </w:r>
      <w:r w:rsidR="00466FC3" w:rsidRPr="00606160">
        <w:rPr>
          <w:color w:val="000000"/>
          <w:szCs w:val="24"/>
          <w:lang w:eastAsia="pt-BR"/>
        </w:rPr>
        <w:t xml:space="preserve">DEPARTAMENTO DE </w:t>
      </w:r>
      <w:r w:rsidR="000660D1">
        <w:rPr>
          <w:color w:val="000000"/>
          <w:szCs w:val="24"/>
          <w:lang w:eastAsia="pt-BR"/>
        </w:rPr>
        <w:t>ESTUDOS ESPECIALIZADOS EM EDUCAÇÃO</w:t>
      </w:r>
      <w:r w:rsidR="00DC74BE" w:rsidRPr="0012534D">
        <w:rPr>
          <w:color w:val="000000"/>
          <w:szCs w:val="24"/>
          <w:lang w:eastAsia="pt-BR"/>
        </w:rPr>
        <w:br/>
        <w:t xml:space="preserve">CAMPUS UNIVERSITÁRIO - TRINDADE  </w:t>
      </w:r>
      <w:r w:rsidR="00DC74BE" w:rsidRPr="0012534D">
        <w:rPr>
          <w:color w:val="000000"/>
          <w:szCs w:val="24"/>
          <w:lang w:eastAsia="pt-BR"/>
        </w:rPr>
        <w:br/>
        <w:t>CEP 88.040-970 - FLORIANÓPOLIS - SANTA CATARINA</w:t>
      </w:r>
      <w:r w:rsidR="00DC74BE" w:rsidRPr="0012534D">
        <w:rPr>
          <w:color w:val="000000"/>
          <w:szCs w:val="24"/>
          <w:lang w:eastAsia="pt-BR"/>
        </w:rPr>
        <w:br/>
      </w:r>
      <w:r w:rsidR="00FB526B" w:rsidRPr="00606160">
        <w:rPr>
          <w:color w:val="000000"/>
          <w:szCs w:val="24"/>
          <w:lang w:eastAsia="pt-BR"/>
        </w:rPr>
        <w:t>Te</w:t>
      </w:r>
      <w:r w:rsidR="006112EE" w:rsidRPr="00606160">
        <w:rPr>
          <w:color w:val="000000"/>
          <w:szCs w:val="24"/>
          <w:lang w:eastAsia="pt-BR"/>
        </w:rPr>
        <w:t>lefone</w:t>
      </w:r>
      <w:r w:rsidR="000660D1">
        <w:rPr>
          <w:color w:val="000000"/>
          <w:szCs w:val="24"/>
          <w:lang w:eastAsia="pt-BR"/>
        </w:rPr>
        <w:t>s</w:t>
      </w:r>
      <w:r w:rsidR="006112EE" w:rsidRPr="00606160">
        <w:rPr>
          <w:color w:val="000000"/>
          <w:szCs w:val="24"/>
          <w:lang w:eastAsia="pt-BR"/>
        </w:rPr>
        <w:t xml:space="preserve"> - (48) 3721</w:t>
      </w:r>
      <w:r w:rsidR="000660D1">
        <w:rPr>
          <w:color w:val="000000"/>
          <w:szCs w:val="24"/>
          <w:lang w:eastAsia="pt-BR"/>
        </w:rPr>
        <w:t>-4493   (48) 3721-4490</w:t>
      </w:r>
      <w:r w:rsidR="006112EE" w:rsidRPr="00606160">
        <w:rPr>
          <w:color w:val="000000"/>
          <w:szCs w:val="24"/>
          <w:lang w:eastAsia="pt-BR"/>
        </w:rPr>
        <w:t xml:space="preserve"> </w:t>
      </w:r>
    </w:p>
    <w:p w:rsidR="00DC74BE" w:rsidRPr="0012534D" w:rsidRDefault="00DC74BE" w:rsidP="00FB526B">
      <w:pPr>
        <w:shd w:val="clear" w:color="auto" w:fill="FFFFFF"/>
        <w:jc w:val="center"/>
        <w:rPr>
          <w:b/>
          <w:bCs/>
          <w:szCs w:val="24"/>
          <w:shd w:val="clear" w:color="auto" w:fill="FFFFFF"/>
          <w:lang w:eastAsia="pt-BR"/>
        </w:rPr>
      </w:pPr>
    </w:p>
    <w:p w:rsidR="00EC5B73" w:rsidRPr="0012534D" w:rsidRDefault="00DC74BE" w:rsidP="00736B5F">
      <w:pPr>
        <w:rPr>
          <w:bCs/>
          <w:shd w:val="clear" w:color="auto" w:fill="FFFFFF"/>
          <w:lang w:eastAsia="pt-BR"/>
        </w:rPr>
      </w:pPr>
      <w:r w:rsidRPr="0012534D">
        <w:rPr>
          <w:b/>
          <w:bCs/>
          <w:shd w:val="clear" w:color="auto" w:fill="FFFFFF"/>
          <w:lang w:eastAsia="pt-BR"/>
        </w:rPr>
        <w:t>DISCIPLINA:</w:t>
      </w:r>
      <w:r w:rsidRPr="0012534D">
        <w:rPr>
          <w:shd w:val="clear" w:color="auto" w:fill="FFFFFF"/>
          <w:lang w:eastAsia="pt-BR"/>
        </w:rPr>
        <w:t> </w:t>
      </w:r>
      <w:r w:rsidR="002543CF" w:rsidRPr="0012534D">
        <w:rPr>
          <w:lang w:eastAsia="pt-BR"/>
        </w:rPr>
        <w:t xml:space="preserve"> </w:t>
      </w:r>
      <w:r w:rsidR="00F93353" w:rsidRPr="00F93353">
        <w:rPr>
          <w:lang w:eastAsia="pt-BR"/>
        </w:rPr>
        <w:t>Educação Especial</w:t>
      </w:r>
      <w:r w:rsidR="009F1FEF">
        <w:rPr>
          <w:lang w:eastAsia="pt-BR"/>
        </w:rPr>
        <w:t xml:space="preserve"> II</w:t>
      </w:r>
      <w:r w:rsidR="00F93353" w:rsidRPr="00F93353">
        <w:rPr>
          <w:lang w:eastAsia="pt-BR"/>
        </w:rPr>
        <w:t>: conceitos, concepções e sujeitos</w:t>
      </w:r>
      <w:r w:rsidRPr="0012534D">
        <w:rPr>
          <w:lang w:eastAsia="pt-BR"/>
        </w:rPr>
        <w:br/>
      </w:r>
      <w:r w:rsidRPr="0012534D">
        <w:rPr>
          <w:b/>
          <w:bCs/>
          <w:shd w:val="clear" w:color="auto" w:fill="FFFFFF"/>
          <w:lang w:eastAsia="pt-BR"/>
        </w:rPr>
        <w:t>CÓDIGO:</w:t>
      </w:r>
      <w:r w:rsidRPr="0012534D">
        <w:rPr>
          <w:shd w:val="clear" w:color="auto" w:fill="FFFFFF"/>
          <w:lang w:eastAsia="pt-BR"/>
        </w:rPr>
        <w:t> </w:t>
      </w:r>
      <w:r w:rsidRPr="0012534D">
        <w:rPr>
          <w:lang w:eastAsia="pt-BR"/>
        </w:rPr>
        <w:t xml:space="preserve"> </w:t>
      </w:r>
      <w:r w:rsidR="00F93353" w:rsidRPr="00F93353">
        <w:rPr>
          <w:lang w:eastAsia="pt-BR"/>
        </w:rPr>
        <w:t>EED 7151</w:t>
      </w:r>
      <w:r w:rsidRPr="0012534D">
        <w:rPr>
          <w:lang w:eastAsia="pt-BR"/>
        </w:rPr>
        <w:br/>
      </w:r>
      <w:r w:rsidR="00DA7263" w:rsidRPr="0012534D">
        <w:rPr>
          <w:b/>
          <w:bCs/>
          <w:shd w:val="clear" w:color="auto" w:fill="FFFFFF"/>
          <w:lang w:eastAsia="pt-BR"/>
        </w:rPr>
        <w:t>NÚMERO</w:t>
      </w:r>
      <w:r w:rsidR="00736B5F">
        <w:rPr>
          <w:b/>
          <w:bCs/>
          <w:shd w:val="clear" w:color="auto" w:fill="FFFFFF"/>
          <w:lang w:eastAsia="pt-BR"/>
        </w:rPr>
        <w:t xml:space="preserve"> DE CRÉDITOS</w:t>
      </w:r>
      <w:r w:rsidR="00DA7263" w:rsidRPr="0012534D">
        <w:rPr>
          <w:b/>
          <w:bCs/>
          <w:shd w:val="clear" w:color="auto" w:fill="FFFFFF"/>
          <w:lang w:eastAsia="pt-BR"/>
        </w:rPr>
        <w:t>:</w:t>
      </w:r>
      <w:r w:rsidR="00AB3892" w:rsidRPr="0012534D">
        <w:rPr>
          <w:b/>
          <w:bCs/>
          <w:shd w:val="clear" w:color="auto" w:fill="FFFFFF"/>
          <w:lang w:eastAsia="pt-BR"/>
        </w:rPr>
        <w:t xml:space="preserve"> </w:t>
      </w:r>
      <w:r w:rsidR="00F93353" w:rsidRPr="00237275">
        <w:rPr>
          <w:bCs/>
          <w:shd w:val="clear" w:color="auto" w:fill="FFFFFF"/>
          <w:lang w:eastAsia="pt-BR"/>
        </w:rPr>
        <w:t>4</w:t>
      </w:r>
    </w:p>
    <w:p w:rsidR="00DC74BE" w:rsidRPr="0012534D" w:rsidRDefault="002543CF" w:rsidP="00736B5F">
      <w:pPr>
        <w:rPr>
          <w:bCs/>
          <w:shd w:val="clear" w:color="auto" w:fill="FFFFFF"/>
          <w:lang w:eastAsia="pt-BR"/>
        </w:rPr>
      </w:pPr>
      <w:r>
        <w:rPr>
          <w:b/>
          <w:bCs/>
          <w:shd w:val="clear" w:color="auto" w:fill="FFFFFF"/>
          <w:lang w:eastAsia="pt-BR"/>
        </w:rPr>
        <w:t>PRÉ-</w:t>
      </w:r>
      <w:r w:rsidR="00DC74BE" w:rsidRPr="0012534D">
        <w:rPr>
          <w:b/>
          <w:bCs/>
          <w:shd w:val="clear" w:color="auto" w:fill="FFFFFF"/>
          <w:lang w:eastAsia="pt-BR"/>
        </w:rPr>
        <w:t>REQUISITOS</w:t>
      </w:r>
      <w:r w:rsidR="00AB3892" w:rsidRPr="0012534D">
        <w:rPr>
          <w:bCs/>
          <w:shd w:val="clear" w:color="auto" w:fill="FFFFFF"/>
          <w:lang w:eastAsia="pt-BR"/>
        </w:rPr>
        <w:t xml:space="preserve">: </w:t>
      </w:r>
      <w:r w:rsidR="00F93353">
        <w:rPr>
          <w:bCs/>
          <w:shd w:val="clear" w:color="auto" w:fill="FFFFFF"/>
          <w:lang w:eastAsia="pt-BR"/>
        </w:rPr>
        <w:t>EED 71</w:t>
      </w:r>
      <w:r w:rsidR="00130AA9">
        <w:rPr>
          <w:bCs/>
          <w:shd w:val="clear" w:color="auto" w:fill="FFFFFF"/>
          <w:lang w:eastAsia="pt-BR"/>
        </w:rPr>
        <w:t>50</w:t>
      </w:r>
    </w:p>
    <w:p w:rsidR="00DA7263" w:rsidRPr="0012534D" w:rsidRDefault="00DA7263" w:rsidP="00736B5F">
      <w:pPr>
        <w:rPr>
          <w:lang w:eastAsia="pt-BR"/>
        </w:rPr>
      </w:pPr>
      <w:r w:rsidRPr="0012534D">
        <w:rPr>
          <w:b/>
          <w:lang w:eastAsia="pt-BR"/>
        </w:rPr>
        <w:t>IDENTIFICAÇÃO DA OFERTA</w:t>
      </w:r>
      <w:r w:rsidR="002543CF">
        <w:rPr>
          <w:lang w:eastAsia="pt-BR"/>
        </w:rPr>
        <w:t xml:space="preserve">: </w:t>
      </w:r>
      <w:r w:rsidR="00F93353">
        <w:rPr>
          <w:lang w:eastAsia="pt-BR"/>
        </w:rPr>
        <w:t>Pedagogia</w:t>
      </w:r>
    </w:p>
    <w:p w:rsidR="00FC0455" w:rsidRPr="0012534D" w:rsidRDefault="00FC0455" w:rsidP="00736B5F">
      <w:pPr>
        <w:rPr>
          <w:b/>
          <w:bCs/>
          <w:color w:val="000000"/>
          <w:lang w:eastAsia="pt-BR"/>
        </w:rPr>
      </w:pPr>
    </w:p>
    <w:p w:rsidR="00DC74BE" w:rsidRPr="0012534D" w:rsidRDefault="00DC74BE" w:rsidP="00DC74BE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4"/>
          <w:lang w:eastAsia="pt-BR"/>
        </w:rPr>
      </w:pPr>
      <w:r w:rsidRPr="0012534D">
        <w:rPr>
          <w:b/>
          <w:bCs/>
          <w:color w:val="000000"/>
          <w:szCs w:val="24"/>
          <w:lang w:eastAsia="pt-BR"/>
        </w:rPr>
        <w:t>PROGRAMA</w:t>
      </w:r>
      <w:r w:rsidR="00FC0455" w:rsidRPr="0012534D">
        <w:rPr>
          <w:b/>
          <w:bCs/>
          <w:color w:val="000000"/>
          <w:szCs w:val="24"/>
          <w:lang w:eastAsia="pt-BR"/>
        </w:rPr>
        <w:t xml:space="preserve"> DE ENSINO</w:t>
      </w:r>
    </w:p>
    <w:p w:rsidR="00DC74BE" w:rsidRPr="00571B05" w:rsidRDefault="00DC74BE" w:rsidP="00571B05">
      <w:pPr>
        <w:spacing w:after="240"/>
        <w:jc w:val="both"/>
        <w:rPr>
          <w:szCs w:val="24"/>
          <w:shd w:val="clear" w:color="auto" w:fill="FFFFFF"/>
          <w:lang w:eastAsia="pt-BR"/>
        </w:rPr>
      </w:pPr>
      <w:r w:rsidRPr="0012534D">
        <w:rPr>
          <w:color w:val="000000"/>
          <w:szCs w:val="24"/>
          <w:lang w:eastAsia="pt-BR"/>
        </w:rPr>
        <w:br/>
      </w:r>
      <w:r w:rsidRPr="0012534D">
        <w:rPr>
          <w:b/>
          <w:bCs/>
          <w:color w:val="000000"/>
          <w:szCs w:val="24"/>
          <w:shd w:val="clear" w:color="auto" w:fill="FFFFFF"/>
          <w:lang w:eastAsia="pt-BR"/>
        </w:rPr>
        <w:t>EMENTA</w:t>
      </w:r>
      <w:r w:rsidRPr="0012534D">
        <w:rPr>
          <w:color w:val="000000"/>
          <w:szCs w:val="24"/>
          <w:shd w:val="clear" w:color="auto" w:fill="FFFFFF"/>
          <w:lang w:eastAsia="pt-BR"/>
        </w:rPr>
        <w:t>:</w:t>
      </w:r>
      <w:r w:rsidR="00F93353">
        <w:rPr>
          <w:color w:val="000000"/>
          <w:szCs w:val="24"/>
          <w:shd w:val="clear" w:color="auto" w:fill="FFFFFF"/>
          <w:lang w:eastAsia="pt-BR"/>
        </w:rPr>
        <w:t xml:space="preserve"> </w:t>
      </w:r>
      <w:r w:rsidR="00F93353" w:rsidRPr="00571B05">
        <w:rPr>
          <w:szCs w:val="24"/>
          <w:shd w:val="clear" w:color="auto" w:fill="FFFFFF"/>
          <w:lang w:eastAsia="pt-BR"/>
        </w:rPr>
        <w:t>Conceitos básicos e terminologias aplicadas ao campo da educação especial. A educação especial na educação básica. As instituições especializadas. Contribuições teóricas ao debate sobre o fenômeno da deficiência: fundamentos históricos e filosóficos, contribuições da psicologia e da sociologia. Processos de identificação dos sujeitos da educação especial.</w:t>
      </w:r>
    </w:p>
    <w:p w:rsidR="00DC74BE" w:rsidRDefault="00EC5B73" w:rsidP="00571B05">
      <w:pPr>
        <w:jc w:val="both"/>
        <w:rPr>
          <w:color w:val="000000"/>
          <w:szCs w:val="24"/>
          <w:lang w:eastAsia="pt-BR"/>
        </w:rPr>
      </w:pPr>
      <w:r w:rsidRPr="0012534D">
        <w:rPr>
          <w:szCs w:val="24"/>
        </w:rPr>
        <w:t xml:space="preserve"> </w:t>
      </w:r>
      <w:r w:rsidR="00DC74BE" w:rsidRPr="0012534D">
        <w:rPr>
          <w:b/>
          <w:bCs/>
          <w:color w:val="000000"/>
          <w:szCs w:val="24"/>
          <w:lang w:eastAsia="pt-BR"/>
        </w:rPr>
        <w:t>OB</w:t>
      </w:r>
      <w:r w:rsidR="00FC0455" w:rsidRPr="0012534D">
        <w:rPr>
          <w:b/>
          <w:bCs/>
          <w:color w:val="000000"/>
          <w:szCs w:val="24"/>
          <w:lang w:eastAsia="pt-BR"/>
        </w:rPr>
        <w:t>J</w:t>
      </w:r>
      <w:r w:rsidR="00DC74BE" w:rsidRPr="0012534D">
        <w:rPr>
          <w:b/>
          <w:bCs/>
          <w:color w:val="000000"/>
          <w:szCs w:val="24"/>
          <w:lang w:eastAsia="pt-BR"/>
        </w:rPr>
        <w:t>ETIVOS</w:t>
      </w:r>
      <w:r w:rsidR="00DC74BE" w:rsidRPr="0012534D">
        <w:rPr>
          <w:color w:val="000000"/>
          <w:szCs w:val="24"/>
          <w:lang w:eastAsia="pt-BR"/>
        </w:rPr>
        <w:t>:</w:t>
      </w:r>
    </w:p>
    <w:p w:rsidR="009F1FEF" w:rsidRPr="009F1FEF" w:rsidRDefault="009F1FEF" w:rsidP="009F1FEF">
      <w:pPr>
        <w:jc w:val="both"/>
        <w:rPr>
          <w:szCs w:val="24"/>
        </w:rPr>
      </w:pPr>
      <w:r w:rsidRPr="009F1FEF">
        <w:rPr>
          <w:szCs w:val="24"/>
        </w:rPr>
        <w:t>1) Apreender os conceitos básicos do campo da educação especial em sua relação com a educação básica;</w:t>
      </w:r>
    </w:p>
    <w:p w:rsidR="009F1FEF" w:rsidRPr="009F1FEF" w:rsidRDefault="009F1FEF" w:rsidP="009F1FEF">
      <w:pPr>
        <w:jc w:val="both"/>
        <w:rPr>
          <w:szCs w:val="24"/>
        </w:rPr>
      </w:pPr>
      <w:r w:rsidRPr="009F1FEF">
        <w:rPr>
          <w:szCs w:val="24"/>
        </w:rPr>
        <w:t>2) Discutir as terminologias referentes à educação especial;</w:t>
      </w:r>
    </w:p>
    <w:p w:rsidR="009F1FEF" w:rsidRPr="009F1FEF" w:rsidRDefault="009F1FEF" w:rsidP="009F1FEF">
      <w:pPr>
        <w:jc w:val="both"/>
        <w:rPr>
          <w:szCs w:val="24"/>
        </w:rPr>
      </w:pPr>
      <w:r w:rsidRPr="009F1FEF">
        <w:rPr>
          <w:szCs w:val="24"/>
        </w:rPr>
        <w:t>3) Conhecer os fundamentos que explicam a educação especial e o fenômeno social da deficiência tomando como referência conhecimentos advindos da história, da psicologia, da sociologia e da filosofia;</w:t>
      </w:r>
    </w:p>
    <w:p w:rsidR="009F1FEF" w:rsidRPr="00562C9B" w:rsidRDefault="009F1FEF" w:rsidP="009F1FEF">
      <w:pPr>
        <w:jc w:val="both"/>
        <w:rPr>
          <w:szCs w:val="24"/>
        </w:rPr>
      </w:pPr>
      <w:r w:rsidRPr="009F1FEF">
        <w:rPr>
          <w:szCs w:val="24"/>
        </w:rPr>
        <w:t>4) Examinar criticamente os processos de identificação dos sujeitos da educação especial e suas peculiaridades.</w:t>
      </w:r>
    </w:p>
    <w:p w:rsidR="00CB7E58" w:rsidRPr="00562C9B" w:rsidRDefault="00CB7E58" w:rsidP="002543CF">
      <w:pPr>
        <w:ind w:left="720" w:right="-454"/>
        <w:jc w:val="both"/>
        <w:rPr>
          <w:b/>
          <w:bCs/>
          <w:szCs w:val="24"/>
        </w:rPr>
      </w:pPr>
    </w:p>
    <w:p w:rsidR="00FC0455" w:rsidRDefault="00DC74BE" w:rsidP="00FC0455">
      <w:pPr>
        <w:shd w:val="clear" w:color="auto" w:fill="FFFFFF"/>
        <w:spacing w:before="100" w:beforeAutospacing="1" w:after="100" w:afterAutospacing="1"/>
        <w:rPr>
          <w:b/>
          <w:bCs/>
          <w:color w:val="000000"/>
          <w:szCs w:val="24"/>
          <w:lang w:eastAsia="pt-BR"/>
        </w:rPr>
      </w:pPr>
      <w:r w:rsidRPr="00562C9B">
        <w:rPr>
          <w:b/>
          <w:bCs/>
          <w:color w:val="000000"/>
          <w:szCs w:val="24"/>
          <w:lang w:eastAsia="pt-BR"/>
        </w:rPr>
        <w:t>CONTEÚDO PROGRAMATICO:</w:t>
      </w:r>
    </w:p>
    <w:p w:rsidR="009F1FEF" w:rsidRDefault="009F1FEF" w:rsidP="009F1FEF">
      <w:pPr>
        <w:pStyle w:val="PargrafodaLista"/>
        <w:ind w:left="0"/>
        <w:rPr>
          <w:bCs/>
          <w:color w:val="000000"/>
          <w:szCs w:val="24"/>
        </w:rPr>
      </w:pPr>
      <w:r w:rsidRPr="009F1FEF">
        <w:rPr>
          <w:bCs/>
          <w:color w:val="000000"/>
          <w:szCs w:val="24"/>
        </w:rPr>
        <w:t>Unidade I – Educação Especial: conceitos e terminologias</w:t>
      </w:r>
    </w:p>
    <w:p w:rsidR="009F1FEF" w:rsidRPr="009F1FEF" w:rsidRDefault="009F1FEF" w:rsidP="009F1FEF">
      <w:pPr>
        <w:pStyle w:val="PargrafodaLista"/>
        <w:ind w:left="1134"/>
        <w:rPr>
          <w:bCs/>
          <w:color w:val="000000"/>
          <w:szCs w:val="24"/>
        </w:rPr>
      </w:pPr>
      <w:r w:rsidRPr="009F1FEF">
        <w:rPr>
          <w:bCs/>
          <w:color w:val="000000"/>
          <w:szCs w:val="24"/>
        </w:rPr>
        <w:t>a) conceitos básicos;</w:t>
      </w:r>
    </w:p>
    <w:p w:rsidR="009F1FEF" w:rsidRPr="009F1FEF" w:rsidRDefault="009F1FEF" w:rsidP="009F1FEF">
      <w:pPr>
        <w:pStyle w:val="PargrafodaLista"/>
        <w:spacing w:after="60"/>
        <w:ind w:left="1134"/>
        <w:rPr>
          <w:bCs/>
          <w:color w:val="000000"/>
          <w:szCs w:val="24"/>
        </w:rPr>
      </w:pPr>
      <w:r w:rsidRPr="009F1FEF">
        <w:rPr>
          <w:bCs/>
          <w:color w:val="000000"/>
          <w:szCs w:val="24"/>
        </w:rPr>
        <w:t xml:space="preserve">b) terminologias aplicadas ao campo da Educação Especial. </w:t>
      </w:r>
    </w:p>
    <w:p w:rsidR="009F1FEF" w:rsidRPr="009F1FEF" w:rsidRDefault="009F1FEF" w:rsidP="009F1FEF">
      <w:pPr>
        <w:pStyle w:val="PargrafodaLista"/>
        <w:ind w:left="0"/>
        <w:rPr>
          <w:bCs/>
          <w:color w:val="000000"/>
          <w:szCs w:val="24"/>
        </w:rPr>
      </w:pPr>
      <w:r w:rsidRPr="009F1FEF">
        <w:rPr>
          <w:bCs/>
          <w:color w:val="000000"/>
          <w:szCs w:val="24"/>
        </w:rPr>
        <w:t>Unidade II: O trabalho pedagógico com sujeitos da Educação Especial</w:t>
      </w:r>
    </w:p>
    <w:p w:rsidR="009F1FEF" w:rsidRPr="009F1FEF" w:rsidRDefault="009F1FEF" w:rsidP="009F1FEF">
      <w:pPr>
        <w:pStyle w:val="PargrafodaLista"/>
        <w:ind w:left="1134"/>
        <w:rPr>
          <w:bCs/>
          <w:color w:val="000000"/>
          <w:szCs w:val="24"/>
        </w:rPr>
      </w:pPr>
      <w:r w:rsidRPr="009F1FEF">
        <w:rPr>
          <w:bCs/>
          <w:color w:val="000000"/>
          <w:szCs w:val="24"/>
        </w:rPr>
        <w:t>a)</w:t>
      </w:r>
      <w:r>
        <w:rPr>
          <w:bCs/>
          <w:color w:val="000000"/>
          <w:szCs w:val="24"/>
        </w:rPr>
        <w:t xml:space="preserve"> </w:t>
      </w:r>
      <w:r w:rsidRPr="009F1FEF">
        <w:rPr>
          <w:bCs/>
          <w:color w:val="000000"/>
          <w:szCs w:val="24"/>
        </w:rPr>
        <w:t>A Educação Especial nas escolas do ensino regular</w:t>
      </w:r>
    </w:p>
    <w:p w:rsidR="009F1FEF" w:rsidRPr="009F1FEF" w:rsidRDefault="009F1FEF" w:rsidP="009F1FEF">
      <w:pPr>
        <w:pStyle w:val="PargrafodaLista"/>
        <w:spacing w:after="60"/>
        <w:ind w:left="1134"/>
        <w:rPr>
          <w:bCs/>
          <w:color w:val="000000"/>
          <w:szCs w:val="24"/>
        </w:rPr>
      </w:pPr>
      <w:r w:rsidRPr="009F1FEF">
        <w:rPr>
          <w:bCs/>
          <w:color w:val="000000"/>
          <w:szCs w:val="24"/>
        </w:rPr>
        <w:t>b)</w:t>
      </w:r>
      <w:r>
        <w:rPr>
          <w:bCs/>
          <w:color w:val="000000"/>
          <w:szCs w:val="24"/>
        </w:rPr>
        <w:t xml:space="preserve"> </w:t>
      </w:r>
      <w:r w:rsidRPr="009F1FEF">
        <w:rPr>
          <w:bCs/>
          <w:color w:val="000000"/>
          <w:szCs w:val="24"/>
        </w:rPr>
        <w:t xml:space="preserve">A Educação Especial nas instituições especializadas </w:t>
      </w:r>
    </w:p>
    <w:p w:rsidR="009F1FEF" w:rsidRPr="009F1FEF" w:rsidRDefault="009F1FEF" w:rsidP="009F1FEF">
      <w:pPr>
        <w:pStyle w:val="PargrafodaLista"/>
        <w:ind w:left="0"/>
        <w:rPr>
          <w:bCs/>
          <w:color w:val="000000"/>
          <w:szCs w:val="24"/>
        </w:rPr>
      </w:pPr>
      <w:r w:rsidRPr="009F1FEF">
        <w:rPr>
          <w:bCs/>
          <w:color w:val="000000"/>
          <w:szCs w:val="24"/>
        </w:rPr>
        <w:t xml:space="preserve">Unidade III – Contribuições teóricas ao debate sobre o fenômeno da deficiência </w:t>
      </w:r>
    </w:p>
    <w:p w:rsidR="009F1FEF" w:rsidRPr="009F1FEF" w:rsidRDefault="009F1FEF" w:rsidP="009F1FEF">
      <w:pPr>
        <w:pStyle w:val="PargrafodaLista"/>
        <w:ind w:left="1134"/>
        <w:rPr>
          <w:bCs/>
          <w:color w:val="000000"/>
          <w:szCs w:val="24"/>
        </w:rPr>
      </w:pPr>
      <w:r w:rsidRPr="009F1FEF">
        <w:rPr>
          <w:bCs/>
          <w:color w:val="000000"/>
          <w:szCs w:val="24"/>
        </w:rPr>
        <w:t>a)</w:t>
      </w:r>
      <w:r>
        <w:rPr>
          <w:bCs/>
          <w:color w:val="000000"/>
          <w:szCs w:val="24"/>
        </w:rPr>
        <w:t xml:space="preserve"> </w:t>
      </w:r>
      <w:r w:rsidRPr="009F1FEF">
        <w:rPr>
          <w:bCs/>
          <w:color w:val="000000"/>
          <w:szCs w:val="24"/>
        </w:rPr>
        <w:t>Fundamentos históricos;</w:t>
      </w:r>
    </w:p>
    <w:p w:rsidR="009F1FEF" w:rsidRPr="009F1FEF" w:rsidRDefault="009F1FEF" w:rsidP="009F1FEF">
      <w:pPr>
        <w:pStyle w:val="PargrafodaLista"/>
        <w:ind w:left="1134"/>
        <w:rPr>
          <w:bCs/>
          <w:color w:val="000000"/>
          <w:szCs w:val="24"/>
        </w:rPr>
      </w:pPr>
      <w:r w:rsidRPr="009F1FEF">
        <w:rPr>
          <w:bCs/>
          <w:color w:val="000000"/>
          <w:szCs w:val="24"/>
        </w:rPr>
        <w:t>b)</w:t>
      </w:r>
      <w:r>
        <w:rPr>
          <w:bCs/>
          <w:color w:val="000000"/>
          <w:szCs w:val="24"/>
        </w:rPr>
        <w:t xml:space="preserve"> </w:t>
      </w:r>
      <w:r w:rsidRPr="009F1FEF">
        <w:rPr>
          <w:bCs/>
          <w:color w:val="000000"/>
          <w:szCs w:val="24"/>
        </w:rPr>
        <w:t>Fundamentos filosóficos;</w:t>
      </w:r>
    </w:p>
    <w:p w:rsidR="009F1FEF" w:rsidRPr="009F1FEF" w:rsidRDefault="009F1FEF" w:rsidP="009F1FEF">
      <w:pPr>
        <w:pStyle w:val="PargrafodaLista"/>
        <w:ind w:left="1134"/>
        <w:rPr>
          <w:bCs/>
          <w:color w:val="000000"/>
          <w:szCs w:val="24"/>
        </w:rPr>
      </w:pPr>
      <w:r w:rsidRPr="009F1FEF">
        <w:rPr>
          <w:bCs/>
          <w:color w:val="000000"/>
          <w:szCs w:val="24"/>
        </w:rPr>
        <w:t>c)</w:t>
      </w:r>
      <w:r>
        <w:rPr>
          <w:bCs/>
          <w:color w:val="000000"/>
          <w:szCs w:val="24"/>
        </w:rPr>
        <w:t xml:space="preserve"> </w:t>
      </w:r>
      <w:r w:rsidR="00E00A21" w:rsidRPr="00571B05">
        <w:rPr>
          <w:bCs/>
          <w:szCs w:val="24"/>
        </w:rPr>
        <w:t>C</w:t>
      </w:r>
      <w:r w:rsidRPr="00571B05">
        <w:rPr>
          <w:bCs/>
          <w:szCs w:val="24"/>
        </w:rPr>
        <w:t>ontribuições da psicologia</w:t>
      </w:r>
      <w:r w:rsidR="00571B05">
        <w:rPr>
          <w:bCs/>
          <w:szCs w:val="24"/>
        </w:rPr>
        <w:t>;</w:t>
      </w:r>
    </w:p>
    <w:p w:rsidR="00FC7960" w:rsidRPr="00571B05" w:rsidRDefault="009F1FEF" w:rsidP="009F1FEF">
      <w:pPr>
        <w:pStyle w:val="PargrafodaLista"/>
        <w:ind w:left="1134"/>
        <w:rPr>
          <w:bCs/>
          <w:szCs w:val="24"/>
        </w:rPr>
      </w:pPr>
      <w:r w:rsidRPr="009F1FEF">
        <w:rPr>
          <w:bCs/>
          <w:color w:val="000000"/>
          <w:szCs w:val="24"/>
        </w:rPr>
        <w:lastRenderedPageBreak/>
        <w:t>d)</w:t>
      </w:r>
      <w:r>
        <w:rPr>
          <w:bCs/>
          <w:color w:val="000000"/>
          <w:szCs w:val="24"/>
        </w:rPr>
        <w:t xml:space="preserve"> </w:t>
      </w:r>
      <w:r w:rsidR="00E00A21" w:rsidRPr="00571B05">
        <w:rPr>
          <w:bCs/>
          <w:szCs w:val="24"/>
        </w:rPr>
        <w:t>C</w:t>
      </w:r>
      <w:r w:rsidRPr="00571B05">
        <w:rPr>
          <w:bCs/>
          <w:szCs w:val="24"/>
        </w:rPr>
        <w:t>ontribuições da sociologia</w:t>
      </w:r>
      <w:r w:rsidR="00571B05">
        <w:rPr>
          <w:bCs/>
          <w:szCs w:val="24"/>
        </w:rPr>
        <w:t>.</w:t>
      </w:r>
    </w:p>
    <w:p w:rsidR="009F1FEF" w:rsidRPr="00562C9B" w:rsidRDefault="009F1FEF" w:rsidP="009F1FEF">
      <w:pPr>
        <w:pStyle w:val="PargrafodaLista"/>
        <w:ind w:left="1134"/>
        <w:rPr>
          <w:bCs/>
          <w:szCs w:val="24"/>
        </w:rPr>
      </w:pPr>
    </w:p>
    <w:p w:rsidR="00E00A21" w:rsidRDefault="00FC0455" w:rsidP="00FC7960">
      <w:pPr>
        <w:jc w:val="both"/>
        <w:rPr>
          <w:b/>
          <w:color w:val="000000"/>
          <w:szCs w:val="24"/>
          <w:lang w:eastAsia="pt-BR"/>
        </w:rPr>
      </w:pPr>
      <w:r w:rsidRPr="00562C9B">
        <w:rPr>
          <w:b/>
          <w:color w:val="000000"/>
          <w:szCs w:val="24"/>
          <w:lang w:eastAsia="pt-BR"/>
        </w:rPr>
        <w:t>BI</w:t>
      </w:r>
      <w:r w:rsidR="00FC7960" w:rsidRPr="00562C9B">
        <w:rPr>
          <w:b/>
          <w:color w:val="000000"/>
          <w:szCs w:val="24"/>
          <w:lang w:eastAsia="pt-BR"/>
        </w:rPr>
        <w:t>BLIOGRAFIA BÁSICA</w:t>
      </w:r>
      <w:r w:rsidRPr="00562C9B">
        <w:rPr>
          <w:b/>
          <w:color w:val="000000"/>
          <w:szCs w:val="24"/>
          <w:lang w:eastAsia="pt-BR"/>
        </w:rPr>
        <w:t>:</w:t>
      </w:r>
      <w:r w:rsidR="002543CF">
        <w:rPr>
          <w:b/>
          <w:color w:val="000000"/>
          <w:szCs w:val="24"/>
          <w:lang w:eastAsia="pt-BR"/>
        </w:rPr>
        <w:t xml:space="preserve"> </w:t>
      </w:r>
    </w:p>
    <w:p w:rsidR="00E00A21" w:rsidRPr="00E00A21" w:rsidRDefault="00E00A21" w:rsidP="00E00A21">
      <w:pPr>
        <w:spacing w:after="120"/>
        <w:rPr>
          <w:szCs w:val="24"/>
        </w:rPr>
      </w:pPr>
      <w:r w:rsidRPr="00E00A21">
        <w:rPr>
          <w:szCs w:val="24"/>
        </w:rPr>
        <w:t xml:space="preserve">BRASIL. MEC. Textos disponíveis em: </w:t>
      </w:r>
      <w:hyperlink r:id="rId8" w:history="1">
        <w:r w:rsidRPr="00E00A21">
          <w:rPr>
            <w:rStyle w:val="Hyperlink"/>
            <w:szCs w:val="24"/>
          </w:rPr>
          <w:t>http://portal.mec.gov.br/index.php?option=com_content&amp;view=article&amp;id=17009</w:t>
        </w:r>
      </w:hyperlink>
    </w:p>
    <w:p w:rsidR="00E00A21" w:rsidRPr="00571B05" w:rsidRDefault="00E00A21" w:rsidP="00E00A21">
      <w:pPr>
        <w:spacing w:after="120"/>
        <w:jc w:val="both"/>
        <w:rPr>
          <w:sz w:val="22"/>
        </w:rPr>
      </w:pPr>
      <w:r w:rsidRPr="00E00A21">
        <w:rPr>
          <w:szCs w:val="24"/>
        </w:rPr>
        <w:t xml:space="preserve">BUENO, J.G.S. A produção social da identidade do anormal. In: FREITAS, M.C. de (org.). </w:t>
      </w:r>
      <w:r w:rsidRPr="00E00A21">
        <w:rPr>
          <w:b/>
          <w:bCs/>
          <w:szCs w:val="24"/>
        </w:rPr>
        <w:t>História social da infância no Brasil</w:t>
      </w:r>
      <w:r w:rsidRPr="00E00A21">
        <w:rPr>
          <w:b/>
          <w:szCs w:val="24"/>
        </w:rPr>
        <w:t>.</w:t>
      </w:r>
      <w:r w:rsidRPr="00E00A21">
        <w:rPr>
          <w:szCs w:val="24"/>
        </w:rPr>
        <w:t xml:space="preserve"> São Paulo, Cortez: USF-IFAN, 1997. p. 159-181. </w:t>
      </w:r>
      <w:r w:rsidRPr="00571B05">
        <w:rPr>
          <w:rFonts w:ascii="Verdana" w:hAnsi="Verdana"/>
          <w:color w:val="286FFF"/>
          <w:sz w:val="22"/>
          <w:shd w:val="clear" w:color="auto" w:fill="FFFFFF"/>
        </w:rPr>
        <w:t>Número de Chamada:</w:t>
      </w:r>
      <w:r w:rsidRPr="00571B05">
        <w:rPr>
          <w:rStyle w:val="Forte"/>
          <w:rFonts w:ascii="Verdana" w:hAnsi="Verdana"/>
          <w:bCs/>
          <w:color w:val="286FFF"/>
          <w:sz w:val="22"/>
          <w:shd w:val="clear" w:color="auto" w:fill="FFFFFF"/>
        </w:rPr>
        <w:t> 362.74 H673</w:t>
      </w:r>
      <w:r w:rsidRPr="00571B05">
        <w:rPr>
          <w:sz w:val="22"/>
        </w:rPr>
        <w:t>.</w:t>
      </w:r>
    </w:p>
    <w:p w:rsidR="00E00A21" w:rsidRPr="00E00A21" w:rsidRDefault="00E00A21" w:rsidP="00E00A21">
      <w:pPr>
        <w:spacing w:after="120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  <w:r w:rsidRPr="00E00A21">
        <w:rPr>
          <w:color w:val="000000"/>
          <w:szCs w:val="24"/>
          <w:shd w:val="clear" w:color="auto" w:fill="FFFFFF"/>
        </w:rPr>
        <w:t>COTRIN, J. &amp; SOUZA, M. As ciências psicológicas e a (re) invenção da deficiência mental no Brasil.</w:t>
      </w:r>
      <w:r w:rsidRPr="00E00A21">
        <w:rPr>
          <w:rStyle w:val="Forte"/>
          <w:color w:val="000000"/>
          <w:szCs w:val="24"/>
          <w:shd w:val="clear" w:color="auto" w:fill="FFFFFF"/>
        </w:rPr>
        <w:t xml:space="preserve"> Revista de Educação Pública.</w:t>
      </w:r>
      <w:r w:rsidRPr="00E00A21">
        <w:rPr>
          <w:color w:val="000000"/>
          <w:szCs w:val="24"/>
          <w:shd w:val="clear" w:color="auto" w:fill="FFFFFF"/>
        </w:rPr>
        <w:t xml:space="preserve"> N. 22, set. 2013. Disponível em: &lt;</w:t>
      </w:r>
      <w:hyperlink r:id="rId9" w:tgtFrame="_new" w:history="1">
        <w:r w:rsidRPr="00E00A21">
          <w:rPr>
            <w:rStyle w:val="Hyperlink"/>
            <w:color w:val="0F8FC6"/>
            <w:szCs w:val="24"/>
            <w:shd w:val="clear" w:color="auto" w:fill="FFFFFF"/>
          </w:rPr>
          <w:t>http://periodicoscientificos.ufmt.br/ojs/index.php/educacaopublica/article/view/1262/1014</w:t>
        </w:r>
      </w:hyperlink>
      <w:r w:rsidRPr="00E00A21">
        <w:rPr>
          <w:color w:val="000000"/>
          <w:szCs w:val="24"/>
          <w:shd w:val="clear" w:color="auto" w:fill="FFFFFF"/>
        </w:rPr>
        <w:t>&gt;. Acesso em: 27 Jun. 2014</w:t>
      </w:r>
      <w:r w:rsidRPr="00E00A21">
        <w:rPr>
          <w:rFonts w:ascii="Tahoma" w:hAnsi="Tahoma" w:cs="Tahoma"/>
          <w:color w:val="000000"/>
          <w:szCs w:val="24"/>
          <w:shd w:val="clear" w:color="auto" w:fill="FFFFFF"/>
        </w:rPr>
        <w:t>.</w:t>
      </w:r>
    </w:p>
    <w:p w:rsidR="00E00A21" w:rsidRPr="00E00A21" w:rsidRDefault="00E00A21" w:rsidP="00E00A21">
      <w:pPr>
        <w:spacing w:after="120"/>
        <w:jc w:val="both"/>
        <w:rPr>
          <w:color w:val="000000"/>
          <w:szCs w:val="24"/>
          <w:shd w:val="clear" w:color="auto" w:fill="FFFFFF"/>
        </w:rPr>
      </w:pPr>
      <w:r w:rsidRPr="00E00A21">
        <w:rPr>
          <w:szCs w:val="24"/>
        </w:rPr>
        <w:t xml:space="preserve">DINIZ, Débora. </w:t>
      </w:r>
      <w:r w:rsidRPr="00E00A21">
        <w:rPr>
          <w:b/>
          <w:szCs w:val="24"/>
        </w:rPr>
        <w:t>O que é deficiência</w:t>
      </w:r>
      <w:r w:rsidRPr="00E00A21">
        <w:rPr>
          <w:szCs w:val="24"/>
        </w:rPr>
        <w:t>. São Paulo : Brasiliense, 2007.</w:t>
      </w:r>
    </w:p>
    <w:p w:rsidR="00E00A21" w:rsidRPr="00E00A21" w:rsidRDefault="00E00A21" w:rsidP="00E00A21">
      <w:pPr>
        <w:spacing w:after="120"/>
        <w:jc w:val="both"/>
        <w:rPr>
          <w:bCs/>
          <w:szCs w:val="24"/>
        </w:rPr>
      </w:pPr>
      <w:r w:rsidRPr="00E00A21">
        <w:rPr>
          <w:szCs w:val="24"/>
        </w:rPr>
        <w:t>JANNUZZI, G. de M. Algumas concepções de</w:t>
      </w:r>
      <w:r w:rsidRPr="00E00A21">
        <w:rPr>
          <w:bCs/>
          <w:szCs w:val="24"/>
        </w:rPr>
        <w:t xml:space="preserve"> educação do deficiente</w:t>
      </w:r>
      <w:r w:rsidRPr="00E00A21">
        <w:rPr>
          <w:bCs/>
          <w:i/>
          <w:szCs w:val="24"/>
        </w:rPr>
        <w:t xml:space="preserve">. </w:t>
      </w:r>
      <w:r w:rsidRPr="00E00A21">
        <w:rPr>
          <w:b/>
          <w:bCs/>
          <w:szCs w:val="24"/>
        </w:rPr>
        <w:t>Revista Brasileira de Ciencias do Esporte.</w:t>
      </w:r>
      <w:r w:rsidRPr="00E00A21">
        <w:rPr>
          <w:bCs/>
          <w:i/>
          <w:szCs w:val="24"/>
        </w:rPr>
        <w:t xml:space="preserve"> </w:t>
      </w:r>
      <w:r w:rsidRPr="00E00A21">
        <w:rPr>
          <w:bCs/>
          <w:szCs w:val="24"/>
        </w:rPr>
        <w:t>Campinas, v. 25, n.3, p. 9-25, maio 2004. Disponível em: &lt;</w:t>
      </w:r>
      <w:r w:rsidRPr="00E00A21">
        <w:rPr>
          <w:szCs w:val="24"/>
        </w:rPr>
        <w:t xml:space="preserve"> </w:t>
      </w:r>
      <w:hyperlink r:id="rId10" w:history="1">
        <w:r w:rsidRPr="00E00A21">
          <w:rPr>
            <w:rStyle w:val="Hyperlink"/>
            <w:bCs/>
            <w:szCs w:val="24"/>
          </w:rPr>
          <w:t>http://rbceonline.org.br/revista/index.php/RBCE/article/view/235</w:t>
        </w:r>
      </w:hyperlink>
      <w:r w:rsidRPr="00E00A21">
        <w:rPr>
          <w:bCs/>
          <w:szCs w:val="24"/>
        </w:rPr>
        <w:t>&gt; Acesso em 12 mar. 2014.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KASSAR, M. de C.M. Integração/Inclusão: desafios e contradições. </w:t>
      </w:r>
      <w:r w:rsidRPr="00E00A21">
        <w:rPr>
          <w:szCs w:val="24"/>
          <w:lang w:val="es-ES_tradnl"/>
        </w:rPr>
        <w:t xml:space="preserve">In: BAPTISTA, Claudio R. (Org.) </w:t>
      </w:r>
      <w:r w:rsidRPr="00E00A21">
        <w:rPr>
          <w:b/>
          <w:szCs w:val="24"/>
        </w:rPr>
        <w:t>Inclusão e Escolarização</w:t>
      </w:r>
      <w:r w:rsidRPr="00E00A21">
        <w:rPr>
          <w:szCs w:val="24"/>
        </w:rPr>
        <w:t xml:space="preserve"> : múltiplas perspectivas. Porto Alegre : Mediação. 2006. p. 119-126.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MELETTI, S. M. F. APAE educadora e a organização do trabalho pedagógico em instituições especiais. In: REUNIÃO ANUAL DA ANPED, 31., 2008, Caxambu/MG. </w:t>
      </w:r>
      <w:r w:rsidRPr="00E00A21">
        <w:rPr>
          <w:b/>
          <w:szCs w:val="24"/>
        </w:rPr>
        <w:t>Anais</w:t>
      </w:r>
      <w:r w:rsidRPr="00E00A21">
        <w:rPr>
          <w:i/>
          <w:szCs w:val="24"/>
        </w:rPr>
        <w:t>...</w:t>
      </w:r>
      <w:r w:rsidRPr="00E00A21">
        <w:rPr>
          <w:szCs w:val="24"/>
        </w:rPr>
        <w:t xml:space="preserve"> . Caxambu/MG : ANPEd, 2008. p. 1 - 16. Disponível em: </w:t>
      </w:r>
      <w:hyperlink r:id="rId11" w:history="1">
        <w:r w:rsidRPr="00E00A21">
          <w:rPr>
            <w:rStyle w:val="Hyperlink"/>
            <w:szCs w:val="24"/>
          </w:rPr>
          <w:t>http://31reuniao.anped.org.br/1trabalho/GT15-4852--Int.pdf</w:t>
        </w:r>
      </w:hyperlink>
      <w:r w:rsidRPr="00E00A21">
        <w:rPr>
          <w:szCs w:val="24"/>
        </w:rPr>
        <w:t xml:space="preserve"> . Acesso em: 17 mar. 2014.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PESSOTTI, I. </w:t>
      </w:r>
      <w:r w:rsidRPr="00E00A21">
        <w:rPr>
          <w:b/>
          <w:szCs w:val="24"/>
        </w:rPr>
        <w:t>Deficiência mental</w:t>
      </w:r>
      <w:r w:rsidRPr="00E00A21">
        <w:rPr>
          <w:szCs w:val="24"/>
        </w:rPr>
        <w:t xml:space="preserve">: da superstição à ciência. São Paulo : T.A.Queiroz, l984. </w:t>
      </w:r>
    </w:p>
    <w:p w:rsidR="00E00A21" w:rsidRPr="00E00A21" w:rsidRDefault="00E00A21" w:rsidP="00E00A21">
      <w:pPr>
        <w:spacing w:after="360"/>
        <w:jc w:val="both"/>
        <w:rPr>
          <w:szCs w:val="24"/>
        </w:rPr>
      </w:pPr>
      <w:r w:rsidRPr="00E00A21">
        <w:rPr>
          <w:szCs w:val="24"/>
        </w:rPr>
        <w:t xml:space="preserve">SCHREIBER. D. V. A.   In: REUNIÃO ANUAL DA ANPED, 36., 2013, Goiânia/GO. </w:t>
      </w:r>
      <w:r w:rsidRPr="00E00A21">
        <w:rPr>
          <w:b/>
          <w:szCs w:val="24"/>
        </w:rPr>
        <w:t>Anais</w:t>
      </w:r>
      <w:r w:rsidRPr="00E00A21">
        <w:rPr>
          <w:i/>
          <w:szCs w:val="24"/>
        </w:rPr>
        <w:t>...</w:t>
      </w:r>
      <w:r w:rsidRPr="00E00A21">
        <w:rPr>
          <w:szCs w:val="24"/>
        </w:rPr>
        <w:t xml:space="preserve"> . Goiânia/GO : ANPEd, 2013. p. 1 - 15. Disponível em: </w:t>
      </w:r>
      <w:hyperlink r:id="rId12" w:history="1">
        <w:r w:rsidRPr="00E00A21">
          <w:rPr>
            <w:rStyle w:val="Hyperlink"/>
            <w:szCs w:val="24"/>
          </w:rPr>
          <w:t>http://36reuniao.anped.org.br/pdfs_trabalhos_aprovados/gt15_trabalhos_pdfs/gt15_2581_texto.pdf</w:t>
        </w:r>
      </w:hyperlink>
      <w:r w:rsidRPr="00E00A21">
        <w:rPr>
          <w:szCs w:val="24"/>
        </w:rPr>
        <w:t xml:space="preserve"> Acesso em: 17 mar. 2014. </w:t>
      </w:r>
    </w:p>
    <w:p w:rsidR="00FC7960" w:rsidRDefault="00FC7960" w:rsidP="00FC7960">
      <w:pPr>
        <w:jc w:val="both"/>
        <w:rPr>
          <w:b/>
          <w:color w:val="000000"/>
          <w:szCs w:val="24"/>
          <w:lang w:eastAsia="pt-BR"/>
        </w:rPr>
      </w:pPr>
      <w:r w:rsidRPr="00BB1960">
        <w:rPr>
          <w:b/>
          <w:color w:val="000000"/>
          <w:szCs w:val="24"/>
          <w:lang w:eastAsia="pt-BR"/>
        </w:rPr>
        <w:t>BIBLIOGRAFIA COMPLEMENTAR:</w:t>
      </w:r>
      <w:r w:rsidR="002543CF">
        <w:rPr>
          <w:b/>
          <w:color w:val="000000"/>
          <w:szCs w:val="24"/>
          <w:lang w:eastAsia="pt-BR"/>
        </w:rPr>
        <w:t xml:space="preserve"> 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ANACHE, A. A. O sujeito com deficiência mental: um estudo dos processos de aprendizagem na perspectiva histórico cultura. </w:t>
      </w:r>
      <w:r w:rsidRPr="00E00A21">
        <w:rPr>
          <w:b/>
          <w:szCs w:val="24"/>
        </w:rPr>
        <w:t>Seminário de Pesquisa em Educação Especial</w:t>
      </w:r>
      <w:r w:rsidRPr="00E00A21">
        <w:rPr>
          <w:szCs w:val="24"/>
        </w:rPr>
        <w:t>: trajetórias de pesquisa. Vitória, 2006.  CD-Rom.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BANKS-LEITE, L.; GALVÃO, I. (orgs.). </w:t>
      </w:r>
      <w:r w:rsidRPr="00E00A21">
        <w:rPr>
          <w:b/>
          <w:szCs w:val="24"/>
        </w:rPr>
        <w:t>A educação de um selvagem</w:t>
      </w:r>
      <w:r w:rsidRPr="00E00A21">
        <w:rPr>
          <w:szCs w:val="24"/>
        </w:rPr>
        <w:t xml:space="preserve"> : as experiências pedagógicas de Jean Itard. São Paulo : Cortez, 2000.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BIANCHETTI, L. e FREIRE, I.M. </w:t>
      </w:r>
      <w:r w:rsidRPr="00E00A21">
        <w:rPr>
          <w:b/>
          <w:szCs w:val="24"/>
        </w:rPr>
        <w:t>Um olhar sobre a diferença</w:t>
      </w:r>
      <w:r w:rsidRPr="00E00A21">
        <w:rPr>
          <w:szCs w:val="24"/>
        </w:rPr>
        <w:t>: interação, trabalho e cidadania. Campinas, SP: Papirus. 1998.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BRASIL. Secretaria de Direitos Humanos. </w:t>
      </w:r>
      <w:r w:rsidRPr="00E00A21">
        <w:rPr>
          <w:b/>
          <w:szCs w:val="24"/>
        </w:rPr>
        <w:t>História do Movimento Político das Pessoas com Deficiência no Brasil.</w:t>
      </w:r>
      <w:r w:rsidRPr="00E00A21">
        <w:rPr>
          <w:szCs w:val="24"/>
        </w:rPr>
        <w:t xml:space="preserve"> Brasília: Secretaria de Direitos Humanos. Secretaria Nacional de Promoção dos Direitos da Pessoa com Deficiência, 2010. Disponível em: </w:t>
      </w:r>
      <w:hyperlink r:id="rId13" w:history="1">
        <w:r w:rsidRPr="00E00A21">
          <w:rPr>
            <w:rStyle w:val="Hyperlink"/>
            <w:szCs w:val="24"/>
          </w:rPr>
          <w:t>http://www.adiron.com.br/site/uploads/File/Movimento(1).pdf</w:t>
        </w:r>
      </w:hyperlink>
      <w:r w:rsidRPr="00E00A21">
        <w:rPr>
          <w:szCs w:val="24"/>
        </w:rPr>
        <w:t xml:space="preserve">  Acesso em: 19 mar. 2014.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lastRenderedPageBreak/>
        <w:t xml:space="preserve">BUENO, J.G.S. </w:t>
      </w:r>
      <w:r w:rsidRPr="00E00A21">
        <w:rPr>
          <w:b/>
          <w:bCs/>
          <w:szCs w:val="24"/>
        </w:rPr>
        <w:t>Educação especial brasileira</w:t>
      </w:r>
      <w:r w:rsidRPr="00E00A21">
        <w:rPr>
          <w:szCs w:val="24"/>
        </w:rPr>
        <w:t>: integração/segregação do aluno diferente. São Paulo: EDUC, 1993.</w:t>
      </w:r>
    </w:p>
    <w:p w:rsidR="00E00A21" w:rsidRPr="00E00A21" w:rsidRDefault="00E00A21" w:rsidP="00E00A21">
      <w:pPr>
        <w:pStyle w:val="Corpodetexto"/>
        <w:spacing w:after="120" w:line="240" w:lineRule="auto"/>
      </w:pPr>
      <w:r w:rsidRPr="00E00A21">
        <w:t xml:space="preserve">______. As teorizações de Pierre Bourdieu e suas implicações para a Educação Especial: uma análise preliminar. In: BAPTISTA, C.R; CAIADO, K.R.M.; JESUS, D.M. (Orgs). </w:t>
      </w:r>
      <w:r w:rsidRPr="00E00A21">
        <w:rPr>
          <w:b/>
        </w:rPr>
        <w:t>Educação Especial</w:t>
      </w:r>
      <w:r w:rsidRPr="00E00A21">
        <w:rPr>
          <w:i/>
        </w:rPr>
        <w:t>:</w:t>
      </w:r>
      <w:r w:rsidRPr="00E00A21">
        <w:t xml:space="preserve"> diálogo e pluralidade. Porto Alegre, Mediação, 2008. p. 105-116.</w:t>
      </w:r>
    </w:p>
    <w:p w:rsidR="00E00A21" w:rsidRPr="00E00A21" w:rsidRDefault="00E00A21" w:rsidP="00E00A21">
      <w:pPr>
        <w:pStyle w:val="Corpodetexto"/>
        <w:spacing w:after="120" w:line="240" w:lineRule="auto"/>
      </w:pPr>
      <w:r w:rsidRPr="00E00A21">
        <w:t xml:space="preserve">BUENO, J. G. S. &amp; FERRARI, C C. Contrapontos sócio-educacionais da surdez: para além da marca da deficiência. </w:t>
      </w:r>
      <w:r w:rsidRPr="00E00A21">
        <w:rPr>
          <w:b/>
        </w:rPr>
        <w:t>Cadernos tramas da memória 2013</w:t>
      </w:r>
      <w:r w:rsidRPr="00E00A21">
        <w:t>. N. 3, mai. Fortaleza: INESP, 2013. p. 41-53.</w:t>
      </w:r>
    </w:p>
    <w:p w:rsidR="00E00A21" w:rsidRPr="00E00A21" w:rsidRDefault="00E00A21" w:rsidP="00E00A21">
      <w:pPr>
        <w:pStyle w:val="Corpodetexto"/>
        <w:spacing w:after="120" w:line="240" w:lineRule="auto"/>
      </w:pPr>
      <w:r w:rsidRPr="00E00A21">
        <w:t xml:space="preserve">CAIADO, K.R.M. Esboço de um breve diálogo: contribuições de Pierre Bourdieu nas pesquisas em Educação Especial. In: BAPTISTA, C.R; CAIADO, K.R.M.; JESUS, D.M. (Orgs). </w:t>
      </w:r>
      <w:r w:rsidRPr="00E00A21">
        <w:rPr>
          <w:b/>
        </w:rPr>
        <w:t>Educação Especial</w:t>
      </w:r>
      <w:r w:rsidRPr="00E00A21">
        <w:rPr>
          <w:i/>
        </w:rPr>
        <w:t>:</w:t>
      </w:r>
      <w:r w:rsidRPr="00E00A21">
        <w:t xml:space="preserve"> diálogo e pluralidade. Porto Alegre, Mediação, 2008. p. 117- 123.</w:t>
      </w:r>
    </w:p>
    <w:p w:rsidR="00E00A21" w:rsidRPr="00E00A21" w:rsidRDefault="00E00A21" w:rsidP="00E00A21">
      <w:pPr>
        <w:pStyle w:val="Corpodetexto"/>
        <w:spacing w:after="120" w:line="240" w:lineRule="auto"/>
      </w:pPr>
      <w:r w:rsidRPr="00E00A21">
        <w:t xml:space="preserve">CAMBAÚVA, L.G. </w:t>
      </w:r>
      <w:r w:rsidRPr="00E00A21">
        <w:rPr>
          <w:b/>
          <w:bCs/>
        </w:rPr>
        <w:t>Análise das bases teórico-metodológicas da educação especial.</w:t>
      </w:r>
      <w:r w:rsidRPr="00E00A21">
        <w:rPr>
          <w:bCs/>
        </w:rPr>
        <w:t xml:space="preserve"> </w:t>
      </w:r>
      <w:r w:rsidRPr="00E00A21">
        <w:t>Dissertação (Mestrado em Educação) - Pontifícia Universidade Católica, São Paulo. 1988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CARNEIRO, M.S.C. </w:t>
      </w:r>
      <w:r w:rsidRPr="00E00A21">
        <w:rPr>
          <w:b/>
          <w:szCs w:val="24"/>
        </w:rPr>
        <w:t>Adultos com Síndrome de Down</w:t>
      </w:r>
      <w:r w:rsidRPr="00E00A21">
        <w:rPr>
          <w:szCs w:val="24"/>
        </w:rPr>
        <w:t>: a deficiência mental como produção social. Campinas, SP. Papirus, 2008.</w:t>
      </w:r>
    </w:p>
    <w:p w:rsidR="00E00A21" w:rsidRPr="00E00A21" w:rsidRDefault="00E00A21" w:rsidP="00E00A21">
      <w:pPr>
        <w:spacing w:after="120"/>
        <w:jc w:val="both"/>
        <w:rPr>
          <w:szCs w:val="24"/>
          <w:lang w:val="es-ES_tradnl"/>
        </w:rPr>
      </w:pPr>
      <w:r w:rsidRPr="00E00A21">
        <w:rPr>
          <w:szCs w:val="24"/>
        </w:rPr>
        <w:t xml:space="preserve">COLL, C. J. PALÁCIOS, A. MARCHESI (orgs.). Desenvolvimento psicológico e educação: necessidades educativas especiais. </w:t>
      </w:r>
      <w:r w:rsidRPr="00E00A21">
        <w:rPr>
          <w:szCs w:val="24"/>
          <w:lang w:val="es-ES_tradnl"/>
        </w:rPr>
        <w:t>Porto Alegre, Artes Médicas, 1995.</w:t>
      </w:r>
    </w:p>
    <w:p w:rsidR="00E00A21" w:rsidRPr="00E00A21" w:rsidRDefault="00E00A21" w:rsidP="00E00A21">
      <w:pPr>
        <w:pStyle w:val="Recuodecorpodetexto"/>
        <w:ind w:left="0"/>
        <w:jc w:val="both"/>
      </w:pPr>
      <w:r w:rsidRPr="00E00A21">
        <w:rPr>
          <w:lang w:val="es-ES_tradnl"/>
        </w:rPr>
        <w:t xml:space="preserve">FRANKLIN, B.M. (org.) </w:t>
      </w:r>
      <w:r w:rsidRPr="00E00A21">
        <w:rPr>
          <w:b/>
          <w:iCs/>
          <w:lang w:val="es-ES_tradnl"/>
        </w:rPr>
        <w:t>Interpretación de la discapacidad</w:t>
      </w:r>
      <w:r w:rsidRPr="00E00A21">
        <w:rPr>
          <w:lang w:val="es-ES_tradnl"/>
        </w:rPr>
        <w:t xml:space="preserve">. Teoría e historia de la educación especial. </w:t>
      </w:r>
      <w:r w:rsidRPr="00E00A21">
        <w:t>Barcelona: Pomares-corredor. 1996.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GARCIA, R.M.C. A educação de sujeitos considerados portadores de deficiência: contribuições vygotskianas. In: </w:t>
      </w:r>
      <w:r w:rsidRPr="00E00A21">
        <w:rPr>
          <w:b/>
          <w:szCs w:val="24"/>
        </w:rPr>
        <w:t>Revista Ponto de Vista</w:t>
      </w:r>
      <w:r w:rsidRPr="00E00A21">
        <w:rPr>
          <w:szCs w:val="24"/>
        </w:rPr>
        <w:t>. Florianópolis: CED/UFSC, 1999. p. 42-46.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JANNUZZI, G. de M. </w:t>
      </w:r>
      <w:r w:rsidRPr="00E00A21">
        <w:rPr>
          <w:b/>
          <w:bCs/>
          <w:szCs w:val="24"/>
        </w:rPr>
        <w:t>A educação do deficiente no Brasil</w:t>
      </w:r>
      <w:r w:rsidRPr="00E00A21">
        <w:rPr>
          <w:b/>
          <w:szCs w:val="24"/>
        </w:rPr>
        <w:t>:</w:t>
      </w:r>
      <w:r w:rsidRPr="00E00A21">
        <w:rPr>
          <w:szCs w:val="24"/>
        </w:rPr>
        <w:t xml:space="preserve"> dos primórdios ao início do Século XXI. Campinas: Autores Associados. 2004.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bCs/>
          <w:szCs w:val="24"/>
        </w:rPr>
        <w:t xml:space="preserve">JANNUZZI, G. de M. &amp; CAIADO, K. M. </w:t>
      </w:r>
      <w:r w:rsidRPr="00E00A21">
        <w:rPr>
          <w:b/>
          <w:bCs/>
          <w:szCs w:val="24"/>
        </w:rPr>
        <w:t>APAE</w:t>
      </w:r>
      <w:r w:rsidRPr="00E00A21">
        <w:rPr>
          <w:bCs/>
          <w:szCs w:val="24"/>
        </w:rPr>
        <w:t>: 1954 A 2011: algumas reflexões. Campinas, SP – Autores Associados, 2013.</w:t>
      </w:r>
    </w:p>
    <w:p w:rsidR="00E00A21" w:rsidRPr="00571B05" w:rsidRDefault="00E00A21" w:rsidP="00E00A21">
      <w:pPr>
        <w:pStyle w:val="Recuodecorpodetexto"/>
        <w:ind w:left="0"/>
        <w:jc w:val="both"/>
        <w:rPr>
          <w:rStyle w:val="Forte"/>
          <w:rFonts w:ascii="Verdana" w:hAnsi="Verdana"/>
          <w:bCs/>
          <w:color w:val="286FFF"/>
          <w:sz w:val="22"/>
          <w:szCs w:val="22"/>
          <w:shd w:val="clear" w:color="auto" w:fill="FFFFFF"/>
        </w:rPr>
      </w:pPr>
      <w:r w:rsidRPr="00E00A21">
        <w:t xml:space="preserve">KASSAR, M. de C.M. </w:t>
      </w:r>
      <w:r w:rsidRPr="00E00A21">
        <w:rPr>
          <w:b/>
        </w:rPr>
        <w:t>Deficiência múltipla e educação no Brasil</w:t>
      </w:r>
      <w:r w:rsidRPr="00E00A21">
        <w:t xml:space="preserve">: discurso e silêncio na história dos sujeitos. Campinas, SP: Autores Associados, 1999. </w:t>
      </w:r>
      <w:r w:rsidRPr="00571B05">
        <w:rPr>
          <w:rFonts w:ascii="Verdana" w:hAnsi="Verdana"/>
          <w:color w:val="286FFF"/>
          <w:sz w:val="22"/>
          <w:szCs w:val="22"/>
          <w:shd w:val="clear" w:color="auto" w:fill="FFFFFF"/>
        </w:rPr>
        <w:t>Número de Chamada:</w:t>
      </w:r>
      <w:r w:rsidRPr="00571B05">
        <w:rPr>
          <w:rStyle w:val="Forte"/>
          <w:rFonts w:ascii="Verdana" w:hAnsi="Verdana"/>
          <w:bCs/>
          <w:color w:val="286FFF"/>
          <w:sz w:val="22"/>
          <w:szCs w:val="22"/>
          <w:shd w:val="clear" w:color="auto" w:fill="FFFFFF"/>
        </w:rPr>
        <w:t> 376 K19d.</w:t>
      </w:r>
    </w:p>
    <w:p w:rsidR="00E00A21" w:rsidRPr="00E00A21" w:rsidRDefault="00E00A21" w:rsidP="00E00A21">
      <w:pPr>
        <w:pStyle w:val="Corpodetexto"/>
        <w:spacing w:after="120" w:line="240" w:lineRule="auto"/>
      </w:pPr>
      <w:r w:rsidRPr="00E00A21">
        <w:t xml:space="preserve">______ Matrículas de crianças com necessidades educacionais especiais na Rede de Ensino Regular: do que e de quem se fala? In: GÓES, M. C. R. de e LAPLANE, A.L.F.de. (Orgs.). </w:t>
      </w:r>
      <w:r w:rsidRPr="00E00A21">
        <w:rPr>
          <w:b/>
          <w:bCs/>
        </w:rPr>
        <w:t>Políticas e práticas de Educação Inclusiva</w:t>
      </w:r>
      <w:r w:rsidRPr="00E00A21">
        <w:rPr>
          <w:b/>
        </w:rPr>
        <w:t>.</w:t>
      </w:r>
      <w:r w:rsidRPr="00E00A21">
        <w:t xml:space="preserve"> Campinas, SP: Autores Associados, 2004. p. 49-68.</w:t>
      </w:r>
    </w:p>
    <w:p w:rsidR="00E00A21" w:rsidRPr="00E00A21" w:rsidRDefault="00E00A21" w:rsidP="00E00A21">
      <w:pPr>
        <w:pStyle w:val="Corpodetexto"/>
        <w:spacing w:after="120" w:line="240" w:lineRule="auto"/>
      </w:pPr>
      <w:r w:rsidRPr="00E00A21">
        <w:t xml:space="preserve">______ Educação Especial e Pierre Bourdieu: algumas contribuições. In: BAPTISTA, C.R; CAIADO, K.R.M.; JESUS, D.M. (Orgs). </w:t>
      </w:r>
      <w:r w:rsidRPr="00E00A21">
        <w:rPr>
          <w:b/>
        </w:rPr>
        <w:t>Educação Especial</w:t>
      </w:r>
      <w:r w:rsidRPr="00E00A21">
        <w:rPr>
          <w:i/>
        </w:rPr>
        <w:t>:</w:t>
      </w:r>
      <w:r w:rsidRPr="00E00A21">
        <w:t xml:space="preserve"> diálogo e pluralidade. Porto Alegre, Mediação, 2008. p. 125- 135.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MAZZOTTA, M. J. </w:t>
      </w:r>
      <w:r w:rsidRPr="00E00A21">
        <w:rPr>
          <w:b/>
          <w:bCs/>
          <w:szCs w:val="24"/>
        </w:rPr>
        <w:t>Educação Especial no Brasil</w:t>
      </w:r>
      <w:r w:rsidRPr="00E00A21">
        <w:rPr>
          <w:bCs/>
          <w:szCs w:val="24"/>
        </w:rPr>
        <w:t>: história e políticas públicas</w:t>
      </w:r>
      <w:r w:rsidRPr="00E00A21">
        <w:rPr>
          <w:szCs w:val="24"/>
        </w:rPr>
        <w:t>. São Paulo: Cortez, 1996.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MICHELS, M.H. Paradoxos da formação de professores para a educação especial: o currículo como expressão da reiteração do modelo médico-psicológico. In. </w:t>
      </w:r>
      <w:r w:rsidRPr="00E00A21">
        <w:rPr>
          <w:b/>
          <w:szCs w:val="24"/>
        </w:rPr>
        <w:t>Revista Brasileira de Educação Especial</w:t>
      </w:r>
      <w:r w:rsidRPr="00E00A21">
        <w:rPr>
          <w:szCs w:val="24"/>
        </w:rPr>
        <w:t>. V. 11, n. 2, mai/ago, Marília: Unesp, 2005. p. 3-16.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lastRenderedPageBreak/>
        <w:t xml:space="preserve">PADILHA, A.M.L. </w:t>
      </w:r>
      <w:r w:rsidRPr="00E00A21">
        <w:rPr>
          <w:b/>
          <w:bCs/>
          <w:szCs w:val="24"/>
        </w:rPr>
        <w:t>Práticas pedagógicas na Educação Especial</w:t>
      </w:r>
      <w:r w:rsidRPr="00E00A21">
        <w:rPr>
          <w:szCs w:val="24"/>
        </w:rPr>
        <w:t>: a capacidade de significar o mundo e a inserção cultural do deficiente mental. Campinas: Autores Associados, 2001.</w:t>
      </w:r>
    </w:p>
    <w:p w:rsidR="00E00A21" w:rsidRPr="00E00A21" w:rsidRDefault="00E00A21" w:rsidP="00E00A21">
      <w:pPr>
        <w:pStyle w:val="Corpodetexto"/>
        <w:spacing w:after="120" w:line="240" w:lineRule="auto"/>
      </w:pPr>
      <w:r w:rsidRPr="00E00A21">
        <w:t>PLATT, A.D. Uma contribuição histórico-filosófica para a análise do conceito de deficiência. In:</w:t>
      </w:r>
      <w:r w:rsidRPr="00E00A21">
        <w:rPr>
          <w:i/>
        </w:rPr>
        <w:t xml:space="preserve"> </w:t>
      </w:r>
      <w:r w:rsidRPr="00E00A21">
        <w:rPr>
          <w:b/>
        </w:rPr>
        <w:t>Revista Ponto de Vista</w:t>
      </w:r>
      <w:r w:rsidRPr="00E00A21">
        <w:t>. Florianópolis: CED/UFSC, 1999, p.71-80.</w:t>
      </w:r>
    </w:p>
    <w:p w:rsidR="00E00A21" w:rsidRPr="00E00A21" w:rsidRDefault="00E00A21" w:rsidP="00E00A21">
      <w:pPr>
        <w:spacing w:after="120"/>
        <w:jc w:val="both"/>
        <w:rPr>
          <w:szCs w:val="24"/>
        </w:rPr>
      </w:pPr>
      <w:r w:rsidRPr="00E00A21">
        <w:rPr>
          <w:szCs w:val="24"/>
        </w:rPr>
        <w:t xml:space="preserve">POSSIDÔNIO, S.K.; FACCI, M.G.D. A influência da classe especial na constituição da subjetividade dos alunos: uma análise a partir da psicologia histórico-cultural. In: FACCI, M.G.D; MEIRA, M.E.M.; TULESKI, S.C. (Orgs). </w:t>
      </w:r>
      <w:r w:rsidRPr="00E00A21">
        <w:rPr>
          <w:b/>
          <w:szCs w:val="24"/>
        </w:rPr>
        <w:t>A Exclusão dos “incluídos”</w:t>
      </w:r>
      <w:r w:rsidRPr="00E00A21">
        <w:rPr>
          <w:szCs w:val="24"/>
        </w:rPr>
        <w:t>: uma crítica da psicologia da educação à patologização e medicalização dos processos educativos. Maringá: Eduem, 2011. p. 259-294.</w:t>
      </w:r>
    </w:p>
    <w:p w:rsidR="00E00A21" w:rsidRPr="00E00A21" w:rsidRDefault="00E00A21" w:rsidP="00FC7960">
      <w:pPr>
        <w:jc w:val="both"/>
        <w:rPr>
          <w:color w:val="000000"/>
          <w:szCs w:val="24"/>
          <w:lang w:eastAsia="pt-BR"/>
        </w:rPr>
      </w:pPr>
    </w:p>
    <w:sectPr w:rsidR="00E00A21" w:rsidRPr="00E00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36E"/>
    <w:multiLevelType w:val="hybridMultilevel"/>
    <w:tmpl w:val="192C23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BE"/>
    <w:rsid w:val="00011406"/>
    <w:rsid w:val="000660D1"/>
    <w:rsid w:val="00081F07"/>
    <w:rsid w:val="000B23C6"/>
    <w:rsid w:val="000B282A"/>
    <w:rsid w:val="000C0015"/>
    <w:rsid w:val="0012534D"/>
    <w:rsid w:val="00130AA9"/>
    <w:rsid w:val="001425EC"/>
    <w:rsid w:val="00161DD7"/>
    <w:rsid w:val="00164C9B"/>
    <w:rsid w:val="0017012E"/>
    <w:rsid w:val="00172C0E"/>
    <w:rsid w:val="00186A8F"/>
    <w:rsid w:val="001E752C"/>
    <w:rsid w:val="00204BF5"/>
    <w:rsid w:val="00237275"/>
    <w:rsid w:val="002543CF"/>
    <w:rsid w:val="002B5C4D"/>
    <w:rsid w:val="003C3B5C"/>
    <w:rsid w:val="00466FC3"/>
    <w:rsid w:val="00477BE0"/>
    <w:rsid w:val="004B77DB"/>
    <w:rsid w:val="004C6BA8"/>
    <w:rsid w:val="004E4798"/>
    <w:rsid w:val="00516BC6"/>
    <w:rsid w:val="0054144C"/>
    <w:rsid w:val="00562C9B"/>
    <w:rsid w:val="00571B05"/>
    <w:rsid w:val="005A2928"/>
    <w:rsid w:val="005B566C"/>
    <w:rsid w:val="005D2D6A"/>
    <w:rsid w:val="005D353A"/>
    <w:rsid w:val="00606160"/>
    <w:rsid w:val="006112EE"/>
    <w:rsid w:val="00626BDC"/>
    <w:rsid w:val="006F0F5C"/>
    <w:rsid w:val="007155AC"/>
    <w:rsid w:val="00736B5F"/>
    <w:rsid w:val="00744C9F"/>
    <w:rsid w:val="007825B6"/>
    <w:rsid w:val="00790067"/>
    <w:rsid w:val="007966EC"/>
    <w:rsid w:val="007C0C4A"/>
    <w:rsid w:val="007E172B"/>
    <w:rsid w:val="008033AA"/>
    <w:rsid w:val="00824296"/>
    <w:rsid w:val="0084438C"/>
    <w:rsid w:val="00870EC9"/>
    <w:rsid w:val="008D6BEB"/>
    <w:rsid w:val="009200C2"/>
    <w:rsid w:val="009E5AD1"/>
    <w:rsid w:val="009F1FEF"/>
    <w:rsid w:val="00A03F63"/>
    <w:rsid w:val="00A06F80"/>
    <w:rsid w:val="00A5124F"/>
    <w:rsid w:val="00A74A41"/>
    <w:rsid w:val="00AB3892"/>
    <w:rsid w:val="00AC47FF"/>
    <w:rsid w:val="00AE7EC9"/>
    <w:rsid w:val="00B04DCE"/>
    <w:rsid w:val="00B065E3"/>
    <w:rsid w:val="00B513FD"/>
    <w:rsid w:val="00B90E11"/>
    <w:rsid w:val="00BB1960"/>
    <w:rsid w:val="00C02EF1"/>
    <w:rsid w:val="00C03ADB"/>
    <w:rsid w:val="00C059E2"/>
    <w:rsid w:val="00C36743"/>
    <w:rsid w:val="00C925BE"/>
    <w:rsid w:val="00C96C1F"/>
    <w:rsid w:val="00CA3EAD"/>
    <w:rsid w:val="00CB02C0"/>
    <w:rsid w:val="00CB7BB8"/>
    <w:rsid w:val="00CB7E58"/>
    <w:rsid w:val="00CE3A40"/>
    <w:rsid w:val="00CF6150"/>
    <w:rsid w:val="00D54841"/>
    <w:rsid w:val="00DA7263"/>
    <w:rsid w:val="00DC74BE"/>
    <w:rsid w:val="00DF66FE"/>
    <w:rsid w:val="00E00A21"/>
    <w:rsid w:val="00E20335"/>
    <w:rsid w:val="00E20C77"/>
    <w:rsid w:val="00EA7AFC"/>
    <w:rsid w:val="00EC5B73"/>
    <w:rsid w:val="00F154AA"/>
    <w:rsid w:val="00F32091"/>
    <w:rsid w:val="00F519C7"/>
    <w:rsid w:val="00F93353"/>
    <w:rsid w:val="00FB526B"/>
    <w:rsid w:val="00FC0455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F"/>
    <w:rPr>
      <w:rFonts w:ascii="Times New Roman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C74BE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DC74BE"/>
    <w:pPr>
      <w:spacing w:before="100" w:beforeAutospacing="1" w:after="100" w:afterAutospacing="1"/>
    </w:pPr>
    <w:rPr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74B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2928"/>
    <w:pPr>
      <w:ind w:left="708"/>
    </w:pPr>
    <w:rPr>
      <w:szCs w:val="20"/>
      <w:lang w:eastAsia="pt-BR"/>
    </w:rPr>
  </w:style>
  <w:style w:type="character" w:styleId="Forte">
    <w:name w:val="Strong"/>
    <w:basedOn w:val="Fontepargpadro"/>
    <w:uiPriority w:val="22"/>
    <w:qFormat/>
    <w:rsid w:val="00E00A21"/>
    <w:rPr>
      <w:rFonts w:cs="Times New Roman"/>
      <w:b/>
    </w:rPr>
  </w:style>
  <w:style w:type="paragraph" w:styleId="Corpodetexto">
    <w:name w:val="Body Text"/>
    <w:basedOn w:val="Normal"/>
    <w:link w:val="CorpodetextoChar"/>
    <w:uiPriority w:val="99"/>
    <w:unhideWhenUsed/>
    <w:rsid w:val="00E00A21"/>
    <w:pPr>
      <w:spacing w:line="360" w:lineRule="auto"/>
      <w:jc w:val="both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00A21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00A21"/>
    <w:pPr>
      <w:spacing w:after="120"/>
      <w:ind w:left="283"/>
    </w:pPr>
    <w:rPr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00A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F"/>
    <w:rPr>
      <w:rFonts w:ascii="Times New Roman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C74BE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DC74BE"/>
    <w:pPr>
      <w:spacing w:before="100" w:beforeAutospacing="1" w:after="100" w:afterAutospacing="1"/>
    </w:pPr>
    <w:rPr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74B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2928"/>
    <w:pPr>
      <w:ind w:left="708"/>
    </w:pPr>
    <w:rPr>
      <w:szCs w:val="20"/>
      <w:lang w:eastAsia="pt-BR"/>
    </w:rPr>
  </w:style>
  <w:style w:type="character" w:styleId="Forte">
    <w:name w:val="Strong"/>
    <w:basedOn w:val="Fontepargpadro"/>
    <w:uiPriority w:val="22"/>
    <w:qFormat/>
    <w:rsid w:val="00E00A21"/>
    <w:rPr>
      <w:rFonts w:cs="Times New Roman"/>
      <w:b/>
    </w:rPr>
  </w:style>
  <w:style w:type="paragraph" w:styleId="Corpodetexto">
    <w:name w:val="Body Text"/>
    <w:basedOn w:val="Normal"/>
    <w:link w:val="CorpodetextoChar"/>
    <w:uiPriority w:val="99"/>
    <w:unhideWhenUsed/>
    <w:rsid w:val="00E00A21"/>
    <w:pPr>
      <w:spacing w:line="360" w:lineRule="auto"/>
      <w:jc w:val="both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00A21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00A21"/>
    <w:pPr>
      <w:spacing w:after="120"/>
      <w:ind w:left="283"/>
    </w:pPr>
    <w:rPr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00A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index.php?option=com_content&amp;view=article&amp;id=17009" TargetMode="External"/><Relationship Id="rId13" Type="http://schemas.openxmlformats.org/officeDocument/2006/relationships/hyperlink" Target="http://www.adiron.com.br/site/uploads/File/Movimento(1).pd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36reuniao.anped.org.br/pdfs_trabalhos_aprovados/gt15_trabalhos_pdfs/gt15_2581_text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31reuniao.anped.org.br/1trabalho/GT15-4852--In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bceonline.org.br/revista/index.php/RBCE/article/view/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iodicoscientificos.ufmt.br/ojs/index.php/educacaopublica/article/view/1262/1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Sylvia</dc:creator>
  <cp:lastModifiedBy>Jorge Luiz Gabilan</cp:lastModifiedBy>
  <cp:revision>2</cp:revision>
  <dcterms:created xsi:type="dcterms:W3CDTF">2018-10-10T16:20:00Z</dcterms:created>
  <dcterms:modified xsi:type="dcterms:W3CDTF">2018-10-10T16:20:00Z</dcterms:modified>
</cp:coreProperties>
</file>