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2F" w:rsidRPr="00BF680E" w:rsidRDefault="0086042F" w:rsidP="0086042F">
      <w:pPr>
        <w:shd w:val="clear" w:color="auto" w:fill="FFFFFF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szCs w:val="24"/>
        </w:rP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0.25pt" o:ole="" filled="t">
            <v:fill color2="black"/>
            <v:imagedata r:id="rId7" o:title=""/>
          </v:shape>
          <o:OLEObject Type="Embed" ProgID="PBrush" ShapeID="_x0000_i1025" DrawAspect="Content" ObjectID="_1612947102" r:id="rId8"/>
        </w:objec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UNIVERSIDADE FEDERAL DE SANTA CATARINA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  <w:t>CENTRO DE CIÊNCIAS DA EDUCAÇÃO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  <w:t>DEPARTAMENTO DE ESTUDOS ESPECIALIZADOS EM EDUCAÇÃO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  <w:t>CAMPUS UNIVERSITÁRIO - TRINDADE</w:t>
      </w:r>
      <w:proofErr w:type="gram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 </w:t>
      </w:r>
      <w:proofErr w:type="gram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  <w:t>CEP 88.040-970 - FLORIANÓPOLIS - SANTA CATARINA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  <w:t>Telefone - (48) 3721.9243 - Telefax - (48) 3721-8703</w:t>
      </w:r>
    </w:p>
    <w:p w:rsidR="0086042F" w:rsidRPr="00BF680E" w:rsidRDefault="0086042F" w:rsidP="0086042F">
      <w:pPr>
        <w:shd w:val="clear" w:color="auto" w:fill="FFFFFF"/>
        <w:jc w:val="center"/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</w:pPr>
    </w:p>
    <w:p w:rsidR="00787CCD" w:rsidRPr="00BF680E" w:rsidRDefault="00787CCD" w:rsidP="0086042F">
      <w:pPr>
        <w:shd w:val="clear" w:color="auto" w:fill="FFFFFF"/>
        <w:jc w:val="center"/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</w:pPr>
    </w:p>
    <w:p w:rsidR="0086042F" w:rsidRPr="00BF680E" w:rsidRDefault="0086042F" w:rsidP="0086042F">
      <w:pPr>
        <w:rPr>
          <w:rFonts w:asciiTheme="majorBidi" w:hAnsiTheme="majorBidi" w:cstheme="majorBidi"/>
          <w:bCs/>
          <w:szCs w:val="24"/>
          <w:shd w:val="clear" w:color="auto" w:fill="FFFFFF"/>
          <w:lang w:eastAsia="pt-BR"/>
        </w:rPr>
      </w:pPr>
      <w:r w:rsidRPr="00BF680E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DISCIPLINA:</w:t>
      </w:r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 </w:t>
      </w:r>
      <w:r w:rsidRPr="00BF680E">
        <w:rPr>
          <w:rFonts w:asciiTheme="majorBidi" w:hAnsiTheme="majorBidi" w:cstheme="majorBidi"/>
          <w:szCs w:val="24"/>
          <w:lang w:eastAsia="pt-BR"/>
        </w:rPr>
        <w:t xml:space="preserve"> </w:t>
      </w:r>
      <w:r w:rsidR="00BD559E" w:rsidRPr="00BF680E">
        <w:rPr>
          <w:rFonts w:asciiTheme="majorBidi" w:hAnsiTheme="majorBidi" w:cstheme="majorBidi"/>
          <w:szCs w:val="24"/>
          <w:lang w:eastAsia="pt-BR"/>
        </w:rPr>
        <w:t>Organização Escolar</w:t>
      </w:r>
      <w:r w:rsidR="00BF680E">
        <w:rPr>
          <w:rFonts w:asciiTheme="majorBidi" w:hAnsiTheme="majorBidi" w:cstheme="majorBidi"/>
          <w:szCs w:val="24"/>
          <w:lang w:eastAsia="pt-BR"/>
        </w:rPr>
        <w:t xml:space="preserve"> (PCC 18 horas</w:t>
      </w:r>
      <w:proofErr w:type="gramStart"/>
      <w:r w:rsidR="00BF680E">
        <w:rPr>
          <w:rFonts w:asciiTheme="majorBidi" w:hAnsiTheme="majorBidi" w:cstheme="majorBidi"/>
          <w:szCs w:val="24"/>
          <w:lang w:eastAsia="pt-BR"/>
        </w:rPr>
        <w:t>)</w:t>
      </w:r>
      <w:proofErr w:type="gramEnd"/>
      <w:r w:rsidRPr="00BF680E">
        <w:rPr>
          <w:rFonts w:asciiTheme="majorBidi" w:hAnsiTheme="majorBidi" w:cstheme="majorBidi"/>
          <w:szCs w:val="24"/>
          <w:lang w:eastAsia="pt-BR"/>
        </w:rPr>
        <w:br/>
      </w:r>
      <w:r w:rsidRPr="00BF680E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CÓDIGO:</w:t>
      </w:r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 </w:t>
      </w:r>
      <w:r w:rsidRPr="00BF680E">
        <w:rPr>
          <w:rFonts w:asciiTheme="majorBidi" w:hAnsiTheme="majorBidi" w:cstheme="majorBidi"/>
          <w:szCs w:val="24"/>
          <w:lang w:eastAsia="pt-BR"/>
        </w:rPr>
        <w:t xml:space="preserve"> </w:t>
      </w:r>
      <w:r w:rsidR="00CE0540">
        <w:rPr>
          <w:rFonts w:asciiTheme="majorBidi" w:hAnsiTheme="majorBidi" w:cstheme="majorBidi"/>
          <w:szCs w:val="24"/>
          <w:lang w:eastAsia="pt-BR"/>
        </w:rPr>
        <w:t>EED8007</w:t>
      </w:r>
      <w:bookmarkStart w:id="0" w:name="_GoBack"/>
      <w:bookmarkEnd w:id="0"/>
      <w:r w:rsidRPr="00BF680E">
        <w:rPr>
          <w:rFonts w:asciiTheme="majorBidi" w:hAnsiTheme="majorBidi" w:cstheme="majorBidi"/>
          <w:szCs w:val="24"/>
          <w:lang w:eastAsia="pt-BR"/>
        </w:rPr>
        <w:br/>
      </w:r>
      <w:r w:rsidRPr="00BF680E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 xml:space="preserve">NÚMERO DE CRÉDITOS: </w:t>
      </w:r>
      <w:r w:rsidR="00BD559E"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5</w:t>
      </w:r>
      <w:r w:rsidR="00EE3454"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 xml:space="preserve"> = 90 horas</w:t>
      </w:r>
    </w:p>
    <w:p w:rsidR="0086042F" w:rsidRPr="00BF680E" w:rsidRDefault="0086042F" w:rsidP="0086042F">
      <w:pPr>
        <w:rPr>
          <w:rFonts w:asciiTheme="majorBidi" w:hAnsiTheme="majorBidi" w:cstheme="majorBidi"/>
          <w:bCs/>
          <w:szCs w:val="24"/>
          <w:shd w:val="clear" w:color="auto" w:fill="FFFFFF"/>
          <w:lang w:eastAsia="pt-BR"/>
        </w:rPr>
      </w:pPr>
      <w:r w:rsidRPr="00BF680E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PRÉ-REQUISITOS</w:t>
      </w:r>
      <w:r w:rsidRPr="00BF680E">
        <w:rPr>
          <w:rFonts w:asciiTheme="majorBidi" w:hAnsiTheme="majorBidi" w:cstheme="majorBidi"/>
          <w:bCs/>
          <w:szCs w:val="24"/>
          <w:shd w:val="clear" w:color="auto" w:fill="FFFFFF"/>
          <w:lang w:eastAsia="pt-BR"/>
        </w:rPr>
        <w:t xml:space="preserve">: </w:t>
      </w:r>
    </w:p>
    <w:p w:rsidR="0086042F" w:rsidRDefault="0086042F" w:rsidP="0086042F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b/>
          <w:szCs w:val="24"/>
          <w:lang w:eastAsia="pt-BR"/>
        </w:rPr>
        <w:t>IDENTIFICAÇÃO DA OFERTA</w:t>
      </w:r>
      <w:r w:rsidRPr="00BF680E">
        <w:rPr>
          <w:rFonts w:asciiTheme="majorBidi" w:hAnsiTheme="majorBidi" w:cstheme="majorBidi"/>
          <w:szCs w:val="24"/>
          <w:lang w:eastAsia="pt-BR"/>
        </w:rPr>
        <w:t>: (curso)</w:t>
      </w:r>
    </w:p>
    <w:p w:rsidR="00647C79" w:rsidRPr="00245308" w:rsidRDefault="00245308" w:rsidP="0086042F">
      <w:pPr>
        <w:rPr>
          <w:rFonts w:asciiTheme="majorBidi" w:hAnsiTheme="majorBidi" w:cstheme="majorBidi"/>
          <w:szCs w:val="24"/>
          <w:lang w:eastAsia="pt-BR"/>
        </w:rPr>
      </w:pPr>
      <w:r w:rsidRPr="00245308">
        <w:rPr>
          <w:rFonts w:asciiTheme="majorBidi" w:hAnsiTheme="majorBidi" w:cstheme="majorBidi"/>
          <w:b/>
          <w:bCs/>
          <w:szCs w:val="24"/>
          <w:lang w:eastAsia="pt-BR"/>
        </w:rPr>
        <w:t>EQUIVALÊNCIA:</w:t>
      </w:r>
      <w:r>
        <w:rPr>
          <w:rFonts w:asciiTheme="majorBidi" w:hAnsiTheme="majorBidi" w:cstheme="majorBidi"/>
          <w:b/>
          <w:bCs/>
          <w:szCs w:val="24"/>
          <w:lang w:eastAsia="pt-BR"/>
        </w:rPr>
        <w:t xml:space="preserve"> </w:t>
      </w:r>
      <w:r w:rsidRPr="00245308">
        <w:rPr>
          <w:rFonts w:asciiTheme="majorBidi" w:hAnsiTheme="majorBidi" w:cstheme="majorBidi"/>
          <w:szCs w:val="24"/>
          <w:lang w:eastAsia="pt-BR"/>
        </w:rPr>
        <w:t>EED</w:t>
      </w:r>
      <w:r>
        <w:rPr>
          <w:rFonts w:asciiTheme="majorBidi" w:hAnsiTheme="majorBidi" w:cstheme="majorBidi"/>
          <w:szCs w:val="24"/>
          <w:lang w:eastAsia="pt-BR"/>
        </w:rPr>
        <w:t xml:space="preserve"> 5185 e EED 5186</w:t>
      </w:r>
    </w:p>
    <w:p w:rsidR="0086042F" w:rsidRPr="00BF680E" w:rsidRDefault="0086042F" w:rsidP="0086042F">
      <w:pPr>
        <w:rPr>
          <w:rFonts w:asciiTheme="majorBidi" w:hAnsiTheme="majorBidi" w:cstheme="majorBidi"/>
          <w:b/>
          <w:bCs/>
          <w:color w:val="000000"/>
          <w:szCs w:val="24"/>
          <w:lang w:eastAsia="pt-BR"/>
        </w:rPr>
      </w:pPr>
    </w:p>
    <w:p w:rsidR="0086042F" w:rsidRPr="00BF680E" w:rsidRDefault="0086042F" w:rsidP="0086042F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PROGRAMA DE ENSINO</w:t>
      </w:r>
    </w:p>
    <w:p w:rsidR="0086042F" w:rsidRPr="00BF680E" w:rsidRDefault="0086042F" w:rsidP="0086042F">
      <w:pPr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br/>
      </w:r>
      <w:r w:rsidRPr="00BF680E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  <w:lang w:eastAsia="pt-BR"/>
        </w:rPr>
        <w:t>EMENTA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:</w:t>
      </w:r>
    </w:p>
    <w:p w:rsidR="0086042F" w:rsidRPr="00BF680E" w:rsidRDefault="00382E06" w:rsidP="0086042F">
      <w:pPr>
        <w:jc w:val="both"/>
        <w:rPr>
          <w:rFonts w:asciiTheme="majorBidi" w:hAnsiTheme="majorBidi" w:cstheme="majorBidi"/>
          <w:szCs w:val="24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Organização da Educação Brasileira e Legislação </w:t>
      </w:r>
      <w:r w:rsidR="00EE3454" w:rsidRPr="00BF680E">
        <w:rPr>
          <w:rFonts w:asciiTheme="majorBidi" w:hAnsiTheme="majorBidi" w:cstheme="majorBidi"/>
          <w:color w:val="000000"/>
          <w:szCs w:val="24"/>
          <w:lang w:eastAsia="pt-PT"/>
        </w:rPr>
        <w:t>E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ducacional. Políticas Públicas Educacionais na atualidade. Objetivo social da escola: direito à educação e a produção da exclusão. Currículo: teorias curriculares, propostas estatais e não estatais. </w:t>
      </w:r>
      <w:r w:rsidR="00CC5361">
        <w:rPr>
          <w:rFonts w:asciiTheme="majorBidi" w:hAnsiTheme="majorBidi" w:cstheme="majorBidi"/>
          <w:color w:val="000000"/>
          <w:szCs w:val="24"/>
          <w:lang w:eastAsia="pt-PT"/>
        </w:rPr>
        <w:t xml:space="preserve">Gestão Democrática da Educação. 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A escola: sujeitos, cotidiano, trabalho docente e Projeto Político Pedagógico.</w:t>
      </w:r>
    </w:p>
    <w:p w:rsidR="0086042F" w:rsidRPr="00BF680E" w:rsidRDefault="0086042F" w:rsidP="00BF680E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OBJETIVOS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:</w:t>
      </w:r>
    </w:p>
    <w:p w:rsidR="0086042F" w:rsidRPr="00BF680E" w:rsidRDefault="0086042F" w:rsidP="00BF680E">
      <w:pPr>
        <w:jc w:val="both"/>
        <w:rPr>
          <w:rFonts w:asciiTheme="majorBidi" w:hAnsiTheme="majorBidi" w:cstheme="majorBidi"/>
          <w:szCs w:val="24"/>
        </w:rPr>
      </w:pPr>
      <w:r w:rsidRPr="00BF680E">
        <w:rPr>
          <w:rFonts w:asciiTheme="majorBidi" w:hAnsiTheme="majorBidi" w:cstheme="majorBidi"/>
          <w:szCs w:val="24"/>
        </w:rPr>
        <w:t>Geral:</w:t>
      </w:r>
    </w:p>
    <w:p w:rsidR="0086042F" w:rsidRPr="00BF680E" w:rsidRDefault="00BD7B1E" w:rsidP="00BF680E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color w:val="000000"/>
          <w:szCs w:val="24"/>
          <w:lang w:eastAsia="pt-BR"/>
        </w:rPr>
        <w:t>Estudar</w:t>
      </w:r>
      <w:r w:rsidR="004A2740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a organização escolar considerando </w:t>
      </w:r>
      <w:r>
        <w:rPr>
          <w:rFonts w:asciiTheme="majorBidi" w:hAnsiTheme="majorBidi" w:cstheme="majorBidi"/>
          <w:color w:val="000000"/>
          <w:szCs w:val="24"/>
          <w:lang w:eastAsia="pt-BR"/>
        </w:rPr>
        <w:t xml:space="preserve">os múltiplos aspectos nela implicados: </w:t>
      </w:r>
      <w:r w:rsidR="00000DF0">
        <w:rPr>
          <w:rFonts w:asciiTheme="majorBidi" w:hAnsiTheme="majorBidi" w:cstheme="majorBidi"/>
          <w:color w:val="000000"/>
          <w:szCs w:val="24"/>
          <w:lang w:eastAsia="pt-BR"/>
        </w:rPr>
        <w:t>histórico, teórico, lega</w:t>
      </w:r>
      <w:r w:rsidR="009615E7">
        <w:rPr>
          <w:rFonts w:asciiTheme="majorBidi" w:hAnsiTheme="majorBidi" w:cstheme="majorBidi"/>
          <w:color w:val="000000"/>
          <w:szCs w:val="24"/>
          <w:lang w:eastAsia="pt-BR"/>
        </w:rPr>
        <w:t>l</w:t>
      </w:r>
      <w:r w:rsidR="00000DF0">
        <w:rPr>
          <w:rFonts w:asciiTheme="majorBidi" w:hAnsiTheme="majorBidi" w:cstheme="majorBidi"/>
          <w:color w:val="000000"/>
          <w:szCs w:val="24"/>
          <w:lang w:eastAsia="pt-BR"/>
        </w:rPr>
        <w:t xml:space="preserve">, </w:t>
      </w:r>
      <w:r w:rsidR="004450D8">
        <w:rPr>
          <w:rFonts w:asciiTheme="majorBidi" w:hAnsiTheme="majorBidi" w:cstheme="majorBidi"/>
          <w:color w:val="000000"/>
          <w:szCs w:val="24"/>
          <w:lang w:eastAsia="pt-BR"/>
        </w:rPr>
        <w:t xml:space="preserve">econômico, </w:t>
      </w:r>
      <w:r w:rsidR="00000DF0">
        <w:rPr>
          <w:rFonts w:asciiTheme="majorBidi" w:hAnsiTheme="majorBidi" w:cstheme="majorBidi"/>
          <w:color w:val="000000"/>
          <w:szCs w:val="24"/>
          <w:lang w:eastAsia="pt-BR"/>
        </w:rPr>
        <w:t>político</w:t>
      </w:r>
      <w:r w:rsidR="004450D8">
        <w:rPr>
          <w:rFonts w:asciiTheme="majorBidi" w:hAnsiTheme="majorBidi" w:cstheme="majorBidi"/>
          <w:color w:val="000000"/>
          <w:szCs w:val="24"/>
          <w:lang w:eastAsia="pt-BR"/>
        </w:rPr>
        <w:t xml:space="preserve">, </w:t>
      </w:r>
      <w:r w:rsidR="00000DF0">
        <w:rPr>
          <w:rFonts w:asciiTheme="majorBidi" w:hAnsiTheme="majorBidi" w:cstheme="majorBidi"/>
          <w:color w:val="000000"/>
          <w:szCs w:val="24"/>
          <w:lang w:eastAsia="pt-BR"/>
        </w:rPr>
        <w:t>pedagógico</w:t>
      </w:r>
      <w:r>
        <w:rPr>
          <w:rFonts w:asciiTheme="majorBidi" w:hAnsiTheme="majorBidi" w:cstheme="majorBidi"/>
          <w:color w:val="000000"/>
          <w:szCs w:val="24"/>
          <w:lang w:eastAsia="pt-BR"/>
        </w:rPr>
        <w:t xml:space="preserve"> e curricular</w:t>
      </w:r>
      <w:r w:rsidR="00000DF0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5D5844" w:rsidRPr="00BF680E" w:rsidRDefault="005D5844" w:rsidP="00BF680E">
      <w:pPr>
        <w:jc w:val="both"/>
        <w:rPr>
          <w:rFonts w:asciiTheme="majorBidi" w:hAnsiTheme="majorBidi" w:cstheme="majorBidi"/>
          <w:szCs w:val="24"/>
        </w:rPr>
      </w:pPr>
    </w:p>
    <w:p w:rsidR="0086042F" w:rsidRPr="00BF680E" w:rsidRDefault="0086042F" w:rsidP="00BF680E">
      <w:pPr>
        <w:jc w:val="both"/>
        <w:rPr>
          <w:rFonts w:asciiTheme="majorBidi" w:hAnsiTheme="majorBidi" w:cstheme="majorBidi"/>
          <w:szCs w:val="24"/>
        </w:rPr>
      </w:pPr>
      <w:r w:rsidRPr="00BF680E">
        <w:rPr>
          <w:rFonts w:asciiTheme="majorBidi" w:hAnsiTheme="majorBidi" w:cstheme="majorBidi"/>
          <w:szCs w:val="24"/>
        </w:rPr>
        <w:t>Específicos:</w:t>
      </w:r>
    </w:p>
    <w:p w:rsidR="00E3066D" w:rsidRPr="00BF680E" w:rsidRDefault="004A2740" w:rsidP="00BF680E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szCs w:val="24"/>
        </w:rPr>
      </w:pPr>
      <w:r w:rsidRPr="00BF680E">
        <w:rPr>
          <w:rFonts w:asciiTheme="majorBidi" w:hAnsiTheme="majorBidi" w:cstheme="majorBidi"/>
          <w:color w:val="000000"/>
          <w:szCs w:val="24"/>
        </w:rPr>
        <w:t>Estudar as principais teorias que colocam no centro de seus interesses a estrutura e a organização dos sistemas escolares.</w:t>
      </w:r>
    </w:p>
    <w:p w:rsidR="00E3066D" w:rsidRPr="00BF680E" w:rsidRDefault="005D5844" w:rsidP="00BF680E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Compreender</w:t>
      </w:r>
      <w:r w:rsidR="004A2740" w:rsidRPr="00BF680E">
        <w:rPr>
          <w:rFonts w:asciiTheme="majorBidi" w:hAnsiTheme="majorBidi" w:cstheme="majorBidi"/>
          <w:color w:val="000000"/>
          <w:szCs w:val="24"/>
        </w:rPr>
        <w:t xml:space="preserve"> os fundamentos das políticas educacionais, suas contradições e seus impactos na organização escolar e no currículo da Educação Básica.</w:t>
      </w:r>
    </w:p>
    <w:p w:rsidR="00E3066D" w:rsidRDefault="004A2740" w:rsidP="00BF680E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szCs w:val="24"/>
        </w:rPr>
      </w:pPr>
      <w:r w:rsidRPr="00BF680E">
        <w:rPr>
          <w:rFonts w:asciiTheme="majorBidi" w:hAnsiTheme="majorBidi" w:cstheme="majorBidi"/>
          <w:color w:val="000000"/>
          <w:szCs w:val="24"/>
        </w:rPr>
        <w:t>Discutir a questão do fracasso e da exclusão escolar e a promoção da democratização da educação.</w:t>
      </w:r>
    </w:p>
    <w:p w:rsidR="005D5844" w:rsidRPr="005D5844" w:rsidRDefault="005D5844" w:rsidP="005D5844">
      <w:pPr>
        <w:pStyle w:val="PargrafodaLista"/>
        <w:numPr>
          <w:ilvl w:val="0"/>
          <w:numId w:val="2"/>
        </w:numPr>
        <w:shd w:val="clear" w:color="auto" w:fill="FFFFFF"/>
        <w:spacing w:after="120"/>
        <w:jc w:val="both"/>
        <w:rPr>
          <w:color w:val="000000"/>
          <w:szCs w:val="24"/>
        </w:rPr>
      </w:pPr>
      <w:r w:rsidRPr="005D5844">
        <w:rPr>
          <w:color w:val="000000"/>
          <w:szCs w:val="24"/>
        </w:rPr>
        <w:t>Compreender a organização da educação nacional com seus respectivos sistemas de ensino, níveis, etapas e modalidades.</w:t>
      </w:r>
    </w:p>
    <w:p w:rsidR="00E3066D" w:rsidRPr="00BF680E" w:rsidRDefault="004A2740" w:rsidP="00BF680E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szCs w:val="24"/>
        </w:rPr>
      </w:pPr>
      <w:r w:rsidRPr="00BF680E">
        <w:rPr>
          <w:rFonts w:asciiTheme="majorBidi" w:hAnsiTheme="majorBidi" w:cstheme="majorBidi"/>
          <w:color w:val="000000"/>
          <w:szCs w:val="24"/>
        </w:rPr>
        <w:t xml:space="preserve">Discutir a contribuição do </w:t>
      </w:r>
      <w:r w:rsidR="00C71E1B">
        <w:rPr>
          <w:rFonts w:asciiTheme="majorBidi" w:hAnsiTheme="majorBidi" w:cstheme="majorBidi"/>
          <w:color w:val="000000"/>
          <w:szCs w:val="24"/>
        </w:rPr>
        <w:t>P</w:t>
      </w:r>
      <w:r w:rsidRPr="00BF680E">
        <w:rPr>
          <w:rFonts w:asciiTheme="majorBidi" w:hAnsiTheme="majorBidi" w:cstheme="majorBidi"/>
          <w:color w:val="000000"/>
          <w:szCs w:val="24"/>
        </w:rPr>
        <w:t xml:space="preserve">rojeto </w:t>
      </w:r>
      <w:r w:rsidR="00C71E1B">
        <w:rPr>
          <w:rFonts w:asciiTheme="majorBidi" w:hAnsiTheme="majorBidi" w:cstheme="majorBidi"/>
          <w:color w:val="000000"/>
          <w:szCs w:val="24"/>
        </w:rPr>
        <w:t>P</w:t>
      </w:r>
      <w:r w:rsidRPr="00BF680E">
        <w:rPr>
          <w:rFonts w:asciiTheme="majorBidi" w:hAnsiTheme="majorBidi" w:cstheme="majorBidi"/>
          <w:color w:val="000000"/>
          <w:szCs w:val="24"/>
        </w:rPr>
        <w:t xml:space="preserve">olítico </w:t>
      </w:r>
      <w:r w:rsidR="00C71E1B">
        <w:rPr>
          <w:rFonts w:asciiTheme="majorBidi" w:hAnsiTheme="majorBidi" w:cstheme="majorBidi"/>
          <w:color w:val="000000"/>
          <w:szCs w:val="24"/>
        </w:rPr>
        <w:t>P</w:t>
      </w:r>
      <w:r w:rsidRPr="00BF680E">
        <w:rPr>
          <w:rFonts w:asciiTheme="majorBidi" w:hAnsiTheme="majorBidi" w:cstheme="majorBidi"/>
          <w:color w:val="000000"/>
          <w:szCs w:val="24"/>
        </w:rPr>
        <w:t>edagógico para a democratização da escola.</w:t>
      </w:r>
    </w:p>
    <w:p w:rsidR="00C71E1B" w:rsidRDefault="004A2740" w:rsidP="00C71E1B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szCs w:val="24"/>
        </w:rPr>
      </w:pPr>
      <w:r w:rsidRPr="003020E6">
        <w:rPr>
          <w:rFonts w:asciiTheme="majorBidi" w:hAnsiTheme="majorBidi" w:cstheme="majorBidi"/>
          <w:color w:val="000000"/>
          <w:szCs w:val="24"/>
        </w:rPr>
        <w:t>Analisar as concepções de currículo, tendo como referência diferentes abordagens teóricas</w:t>
      </w:r>
      <w:r w:rsidR="003020E6" w:rsidRPr="003020E6">
        <w:rPr>
          <w:rFonts w:asciiTheme="majorBidi" w:hAnsiTheme="majorBidi" w:cstheme="majorBidi"/>
          <w:color w:val="000000"/>
          <w:szCs w:val="24"/>
        </w:rPr>
        <w:t xml:space="preserve">, </w:t>
      </w:r>
      <w:r w:rsidR="003020E6">
        <w:rPr>
          <w:rFonts w:asciiTheme="majorBidi" w:hAnsiTheme="majorBidi" w:cstheme="majorBidi"/>
          <w:color w:val="000000"/>
          <w:szCs w:val="24"/>
        </w:rPr>
        <w:t>p</w:t>
      </w:r>
      <w:r w:rsidRPr="003020E6">
        <w:rPr>
          <w:rFonts w:asciiTheme="majorBidi" w:hAnsiTheme="majorBidi" w:cstheme="majorBidi"/>
          <w:color w:val="000000"/>
          <w:szCs w:val="24"/>
        </w:rPr>
        <w:t>roblematiza</w:t>
      </w:r>
      <w:r w:rsidR="003020E6">
        <w:rPr>
          <w:rFonts w:asciiTheme="majorBidi" w:hAnsiTheme="majorBidi" w:cstheme="majorBidi"/>
          <w:color w:val="000000"/>
          <w:szCs w:val="24"/>
        </w:rPr>
        <w:t>ndo</w:t>
      </w:r>
      <w:r w:rsidRPr="003020E6">
        <w:rPr>
          <w:rFonts w:asciiTheme="majorBidi" w:hAnsiTheme="majorBidi" w:cstheme="majorBidi"/>
          <w:color w:val="000000"/>
          <w:szCs w:val="24"/>
        </w:rPr>
        <w:t xml:space="preserve"> os processos de elaboração de propostas curriculares e seus impactos na escola.</w:t>
      </w:r>
    </w:p>
    <w:p w:rsidR="0086042F" w:rsidRPr="00BF680E" w:rsidRDefault="0086042F" w:rsidP="00BF680E">
      <w:pPr>
        <w:shd w:val="clear" w:color="auto" w:fill="FFFFFF"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lastRenderedPageBreak/>
        <w:t>CONTEÚDO PROGRAM</w:t>
      </w:r>
      <w:r w:rsidR="004778F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Á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TICO: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I: Escola e Sociedade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Panorama histórico da Educação Brasileira.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Teorias pedagógicas.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O objetivo social da escola: a produção da inclusão excludente.</w:t>
      </w:r>
    </w:p>
    <w:p w:rsidR="00EE3454" w:rsidRPr="00B05497" w:rsidRDefault="00EE3454" w:rsidP="00BF680E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II: Organização da Educação Brasileira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Políticas Públicas para a Educação: direito à educação, universalização do ensino e os projetos em disputa na Educação Básica, caráter público da Escola.</w:t>
      </w:r>
    </w:p>
    <w:p w:rsidR="00EE3454" w:rsidRPr="00BF680E" w:rsidRDefault="004778FE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>
        <w:rPr>
          <w:rFonts w:asciiTheme="majorBidi" w:hAnsiTheme="majorBidi" w:cstheme="majorBidi"/>
          <w:color w:val="000000"/>
          <w:szCs w:val="24"/>
          <w:lang w:eastAsia="pt-PT"/>
        </w:rPr>
        <w:t xml:space="preserve">Constituição Federal 1988, a </w:t>
      </w:r>
      <w:r w:rsidR="00EE3454" w:rsidRPr="00B05497">
        <w:rPr>
          <w:rFonts w:asciiTheme="majorBidi" w:hAnsiTheme="majorBidi" w:cstheme="majorBidi"/>
          <w:color w:val="000000"/>
          <w:szCs w:val="24"/>
          <w:lang w:eastAsia="pt-PT"/>
        </w:rPr>
        <w:t>Lei das Diretrizes e Bases da Educação (LDB</w:t>
      </w:r>
      <w:r w:rsidR="00EE3454"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  <w:r w:rsidR="00EE3454" w:rsidRPr="00B05497">
        <w:rPr>
          <w:rFonts w:asciiTheme="majorBidi" w:hAnsiTheme="majorBidi" w:cstheme="majorBidi"/>
          <w:color w:val="000000"/>
          <w:szCs w:val="24"/>
          <w:lang w:eastAsia="pt-PT"/>
        </w:rPr>
        <w:t>nº 9</w:t>
      </w:r>
      <w:r>
        <w:rPr>
          <w:rFonts w:asciiTheme="majorBidi" w:hAnsiTheme="majorBidi" w:cstheme="majorBidi"/>
          <w:color w:val="000000"/>
          <w:szCs w:val="24"/>
          <w:lang w:eastAsia="pt-PT"/>
        </w:rPr>
        <w:t>.</w:t>
      </w:r>
      <w:r w:rsidR="00EE3454" w:rsidRPr="00B05497">
        <w:rPr>
          <w:rFonts w:asciiTheme="majorBidi" w:hAnsiTheme="majorBidi" w:cstheme="majorBidi"/>
          <w:color w:val="000000"/>
          <w:szCs w:val="24"/>
          <w:lang w:eastAsia="pt-PT"/>
        </w:rPr>
        <w:t>394/1996)</w:t>
      </w:r>
      <w:r>
        <w:rPr>
          <w:rFonts w:asciiTheme="majorBidi" w:hAnsiTheme="majorBidi" w:cstheme="majorBidi"/>
          <w:color w:val="000000"/>
          <w:szCs w:val="24"/>
          <w:lang w:eastAsia="pt-PT"/>
        </w:rPr>
        <w:t>,</w:t>
      </w:r>
      <w:r w:rsidR="00EE3454"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o Plano Nacional de Educação</w:t>
      </w:r>
      <w:r w:rsidR="00E3066D" w:rsidRPr="00BF680E">
        <w:rPr>
          <w:rFonts w:asciiTheme="majorBidi" w:hAnsiTheme="majorBidi" w:cstheme="majorBidi"/>
          <w:color w:val="000000"/>
          <w:szCs w:val="24"/>
          <w:lang w:eastAsia="pt-PT"/>
        </w:rPr>
        <w:t>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Níveis e modalidades da Educação Nacional.</w:t>
      </w:r>
    </w:p>
    <w:p w:rsidR="00EE3454" w:rsidRPr="00B05497" w:rsidRDefault="00EE3454" w:rsidP="00BF680E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III: A organização do Trabalho Coletivo na Escola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Os sujeitos e seus contextos socioculturais.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Organização do Trabalho Pedagógico: as condições de trabalho e estudo</w:t>
      </w:r>
      <w:r w:rsidR="00E3066D" w:rsidRPr="00BF680E">
        <w:rPr>
          <w:rFonts w:asciiTheme="majorBidi" w:hAnsiTheme="majorBidi" w:cstheme="majorBidi"/>
          <w:color w:val="000000"/>
          <w:szCs w:val="24"/>
          <w:lang w:eastAsia="pt-PT"/>
        </w:rPr>
        <w:t>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O Projeto Político Pedagógico e a Gestão Democrática da Educação: conselho escolar, conselho de classe, reunião pedagógica, grêmio estudantil, organização sindical, relação escola e comunidade.</w:t>
      </w:r>
    </w:p>
    <w:p w:rsidR="00EE3454" w:rsidRPr="00B05497" w:rsidRDefault="00EE3454" w:rsidP="00BF680E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IV: O Currículo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Teorias do Currículo: Tradicionais, Críticas e Pós-críticas.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Currículo, relações étnico-raciais, gênero e sexualidade.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Propostas curriculares estatais e não estatais</w:t>
      </w:r>
      <w:r w:rsidR="00E3066D" w:rsidRPr="00BF680E">
        <w:rPr>
          <w:rFonts w:asciiTheme="majorBidi" w:hAnsiTheme="majorBidi" w:cstheme="majorBidi"/>
          <w:color w:val="000000"/>
          <w:szCs w:val="24"/>
          <w:lang w:eastAsia="pt-PT"/>
        </w:rPr>
        <w:t>.</w:t>
      </w:r>
    </w:p>
    <w:p w:rsidR="00EE3454" w:rsidRPr="00B05497" w:rsidRDefault="00EE3454" w:rsidP="00BF680E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Prática como componente curricular</w:t>
      </w:r>
      <w:r w:rsidR="004778FE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(PCC – 18 horas)</w:t>
      </w: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</w:p>
    <w:p w:rsidR="00BF680E" w:rsidRDefault="00BF680E" w:rsidP="00BF680E">
      <w:pPr>
        <w:jc w:val="both"/>
        <w:rPr>
          <w:rFonts w:asciiTheme="majorBidi" w:hAnsiTheme="majorBidi" w:cstheme="majorBidi"/>
          <w:color w:val="000000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Consiste em observações</w:t>
      </w:r>
      <w:r w:rsidR="004778FE">
        <w:rPr>
          <w:rFonts w:asciiTheme="majorBidi" w:hAnsiTheme="majorBidi" w:cstheme="majorBidi"/>
          <w:color w:val="000000"/>
          <w:szCs w:val="24"/>
          <w:lang w:eastAsia="pt-PT"/>
        </w:rPr>
        <w:t>, pesquisas de campo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e análises do conjunto dos espaços e relações na escola e o conhecimento dos principais documentos da unidade escolar. 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Objetivo: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aproximar os estudantes da escola pública, em particular com as questões ligadas à Organização Escolar.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Orientação metodológica: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elaborar roteiros de observação e entrevistas; realizar contato direto com as escolas e seus sujeitos; socializar e debater em sala de aula ou realizar seminários em conjunto com as escolas públicas.</w:t>
      </w:r>
    </w:p>
    <w:p w:rsidR="00EE3454" w:rsidRPr="00B05497" w:rsidRDefault="00EE3454" w:rsidP="00BF680E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Elaborar relatório de campo ou diário de bordo. </w:t>
      </w:r>
    </w:p>
    <w:p w:rsidR="0086042F" w:rsidRPr="00BF680E" w:rsidRDefault="0086042F" w:rsidP="00BF680E">
      <w:pPr>
        <w:pStyle w:val="PargrafodaLista"/>
        <w:ind w:left="720"/>
        <w:jc w:val="both"/>
        <w:rPr>
          <w:rFonts w:asciiTheme="majorBidi" w:hAnsiTheme="majorBidi" w:cstheme="majorBidi"/>
          <w:bCs/>
          <w:szCs w:val="24"/>
        </w:rPr>
      </w:pPr>
    </w:p>
    <w:p w:rsidR="00EE3454" w:rsidRPr="00BF680E" w:rsidRDefault="00EE3454" w:rsidP="0086042F">
      <w:pPr>
        <w:pStyle w:val="PargrafodaLista"/>
        <w:ind w:left="720"/>
        <w:rPr>
          <w:rFonts w:asciiTheme="majorBidi" w:hAnsiTheme="majorBidi" w:cstheme="majorBidi"/>
          <w:bCs/>
          <w:szCs w:val="24"/>
        </w:rPr>
      </w:pPr>
    </w:p>
    <w:p w:rsidR="0086042F" w:rsidRPr="00BF680E" w:rsidRDefault="0086042F" w:rsidP="0086042F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b/>
          <w:color w:val="000000"/>
          <w:szCs w:val="24"/>
          <w:lang w:eastAsia="pt-BR"/>
        </w:rPr>
        <w:t xml:space="preserve">BIBLIOGRAFIA BÁSICA: </w:t>
      </w:r>
    </w:p>
    <w:p w:rsidR="00BD559E" w:rsidRPr="00BF680E" w:rsidRDefault="00BD559E" w:rsidP="0086042F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</w:p>
    <w:p w:rsidR="00BD559E" w:rsidRPr="00BF680E" w:rsidRDefault="00BD559E" w:rsidP="00BD559E">
      <w:pPr>
        <w:rPr>
          <w:rFonts w:asciiTheme="majorBidi" w:hAnsiTheme="majorBidi" w:cstheme="majorBidi"/>
          <w:color w:val="000000"/>
          <w:szCs w:val="24"/>
          <w:shd w:val="clear" w:color="auto" w:fill="FFFF00"/>
          <w:lang w:eastAsia="pt-BR"/>
        </w:rPr>
      </w:pPr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 xml:space="preserve">APPLE, </w:t>
      </w:r>
      <w:proofErr w:type="spellStart"/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M</w:t>
      </w:r>
      <w:r w:rsidR="00EE007E"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ichel</w:t>
      </w:r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.W</w:t>
      </w:r>
      <w:proofErr w:type="spellEnd"/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 xml:space="preserve">. </w:t>
      </w:r>
      <w:r w:rsidRPr="00BF680E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Ideologia e currículo</w:t>
      </w:r>
      <w:r w:rsidRPr="00BF680E">
        <w:rPr>
          <w:rFonts w:asciiTheme="majorBidi" w:hAnsiTheme="majorBidi" w:cstheme="majorBidi"/>
          <w:szCs w:val="24"/>
          <w:shd w:val="clear" w:color="auto" w:fill="FFFFFF"/>
          <w:lang w:eastAsia="pt-BR"/>
        </w:rPr>
        <w:t>. São Paulo: Editora</w:t>
      </w:r>
      <w:hyperlink r:id="rId9" w:history="1">
        <w:r w:rsidRPr="00BF680E">
          <w:rPr>
            <w:rFonts w:asciiTheme="majorBidi" w:hAnsiTheme="majorBidi" w:cstheme="majorBidi"/>
            <w:szCs w:val="24"/>
            <w:shd w:val="clear" w:color="auto" w:fill="FFFFFF"/>
            <w:lang w:eastAsia="pt-BR"/>
          </w:rPr>
          <w:t xml:space="preserve"> Brasiliense, 1982</w:t>
        </w:r>
      </w:hyperlink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</w:p>
    <w:p w:rsidR="00A77C29" w:rsidRDefault="00BD559E" w:rsidP="00A77C29">
      <w:pPr>
        <w:spacing w:after="120"/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A"/>
          <w:szCs w:val="24"/>
          <w:shd w:val="clear" w:color="auto" w:fill="FFFFFF"/>
          <w:lang w:eastAsia="pt-BR"/>
        </w:rPr>
        <w:t xml:space="preserve">BRASIL. </w:t>
      </w:r>
      <w:r w:rsidRPr="00BF680E">
        <w:rPr>
          <w:rFonts w:asciiTheme="majorBidi" w:hAnsiTheme="majorBidi" w:cstheme="majorBidi"/>
          <w:b/>
          <w:bCs/>
          <w:color w:val="00000A"/>
          <w:szCs w:val="24"/>
          <w:shd w:val="clear" w:color="auto" w:fill="FFFFFF"/>
          <w:lang w:eastAsia="pt-BR"/>
        </w:rPr>
        <w:t>BNCC - Base Nacional Comum Curricular</w:t>
      </w:r>
      <w:r w:rsidRPr="00BF680E">
        <w:rPr>
          <w:rFonts w:asciiTheme="majorBidi" w:hAnsiTheme="majorBidi" w:cstheme="majorBidi"/>
          <w:color w:val="00000A"/>
          <w:szCs w:val="24"/>
          <w:shd w:val="clear" w:color="auto" w:fill="FFFFFF"/>
          <w:lang w:eastAsia="pt-BR"/>
        </w:rPr>
        <w:t>. 2017. Disponível em &lt;</w:t>
      </w:r>
      <w:hyperlink r:id="rId10" w:history="1">
        <w:r w:rsidRPr="00BF680E">
          <w:rPr>
            <w:rFonts w:asciiTheme="majorBidi" w:hAnsiTheme="majorBidi" w:cstheme="majorBidi"/>
            <w:color w:val="1155CC"/>
            <w:szCs w:val="24"/>
            <w:u w:val="single"/>
            <w:shd w:val="clear" w:color="auto" w:fill="FFFFFF"/>
            <w:lang w:eastAsia="pt-BR"/>
          </w:rPr>
          <w:t>http://portal.mec.gov.br/index.phpoption=com_docman&amp;view=download&amp;alias=78231-anexo-texto-bncc-reexportado-pdf-1&amp;category_slug=dezembro-2017-pdf&amp;Itemid=30192</w:t>
        </w:r>
      </w:hyperlink>
      <w:r w:rsidRPr="00BF680E">
        <w:rPr>
          <w:rFonts w:asciiTheme="majorBidi" w:hAnsiTheme="majorBidi" w:cstheme="majorBidi"/>
          <w:color w:val="00000A"/>
          <w:szCs w:val="24"/>
          <w:shd w:val="clear" w:color="auto" w:fill="FFFFFF"/>
          <w:lang w:eastAsia="pt-BR"/>
        </w:rPr>
        <w:t>&gt;</w:t>
      </w:r>
      <w:r w:rsidR="00A77C29">
        <w:rPr>
          <w:rFonts w:asciiTheme="majorBidi" w:hAnsiTheme="majorBidi" w:cstheme="majorBidi"/>
          <w:color w:val="00000A"/>
          <w:szCs w:val="24"/>
          <w:shd w:val="clear" w:color="auto" w:fill="FFFFFF"/>
          <w:lang w:eastAsia="pt-BR"/>
        </w:rPr>
        <w:t>.</w:t>
      </w:r>
      <w:r w:rsidRPr="00BF680E">
        <w:rPr>
          <w:rFonts w:asciiTheme="majorBidi" w:hAnsiTheme="majorBidi" w:cstheme="majorBidi"/>
          <w:color w:val="00000A"/>
          <w:szCs w:val="24"/>
          <w:shd w:val="clear" w:color="auto" w:fill="FFFFFF"/>
          <w:lang w:eastAsia="pt-BR"/>
        </w:rPr>
        <w:t xml:space="preserve">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Acesso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A77C29" w:rsidRDefault="00A77C29" w:rsidP="00A77C29">
      <w:pPr>
        <w:spacing w:after="120"/>
      </w:pPr>
    </w:p>
    <w:p w:rsidR="00A77C29" w:rsidRDefault="00A77C29" w:rsidP="00A77C29">
      <w:pPr>
        <w:spacing w:after="120"/>
        <w:rPr>
          <w:rFonts w:asciiTheme="majorBidi" w:hAnsiTheme="majorBidi" w:cstheme="majorBidi"/>
          <w:color w:val="000000"/>
          <w:szCs w:val="24"/>
          <w:lang w:eastAsia="pt-BR"/>
        </w:rPr>
      </w:pPr>
      <w:r w:rsidRPr="00354A31">
        <w:t xml:space="preserve">BRASIL. </w:t>
      </w:r>
      <w:r w:rsidRPr="00354A31">
        <w:rPr>
          <w:b/>
          <w:bCs/>
          <w:shd w:val="clear" w:color="auto" w:fill="FFFFFF"/>
        </w:rPr>
        <w:t>Constituição Da República Federativa Do Brasil De 1988</w:t>
      </w:r>
      <w:r w:rsidRPr="00354A31">
        <w:t xml:space="preserve">. Brasília: Casa Civil, 1988. Disponível em: </w:t>
      </w:r>
      <w:r>
        <w:lastRenderedPageBreak/>
        <w:t>&lt;</w:t>
      </w:r>
      <w:hyperlink r:id="rId11" w:history="1">
        <w:r w:rsidRPr="00D078E5">
          <w:rPr>
            <w:rStyle w:val="Hyperlink"/>
          </w:rPr>
          <w:t>http://www.planalto.gov.br/ccivil_03/constituicao/constituicaocompilado.htm</w:t>
        </w:r>
      </w:hyperlink>
      <w:r>
        <w:t>&gt;</w:t>
      </w:r>
      <w:r w:rsidRPr="00354A31">
        <w:t>.</w:t>
      </w:r>
      <w:r>
        <w:t xml:space="preserve">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Acesso </w:t>
      </w:r>
      <w:r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BRASIL, MEC. </w:t>
      </w:r>
      <w:r w:rsidRPr="00BF680E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  <w:lang w:eastAsia="pt-BR"/>
        </w:rPr>
        <w:t>Diretrizes Curriculares para a Educação Básica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. Brasília, 2013. Disponível em:</w:t>
      </w:r>
    </w:p>
    <w:p w:rsidR="00A77C29" w:rsidRDefault="00BD559E" w:rsidP="00A77C29">
      <w:pPr>
        <w:spacing w:after="120"/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&lt;</w:t>
      </w:r>
      <w:hyperlink r:id="rId12" w:history="1">
        <w:r w:rsidRPr="00BF680E">
          <w:rPr>
            <w:rFonts w:asciiTheme="majorBidi" w:hAnsiTheme="majorBidi" w:cstheme="majorBidi"/>
            <w:color w:val="1155CC"/>
            <w:szCs w:val="24"/>
            <w:u w:val="single"/>
            <w:shd w:val="clear" w:color="auto" w:fill="FFFFFF"/>
            <w:lang w:eastAsia="pt-BR"/>
          </w:rPr>
          <w:t>http://portal.mec.gov.br/index.php?option=com_docman&amp;view=download&amp;alias=13448-diretrizes-curiculares-nacionais-2013-pdf&amp;category_slug=junho-2013-pdf&amp;Itemid=30192</w:t>
        </w:r>
      </w:hyperlink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&gt;.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Acesso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BD559E" w:rsidRPr="00BF680E" w:rsidRDefault="00BD559E" w:rsidP="00A77C29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</w:p>
    <w:p w:rsidR="00A77C29" w:rsidRDefault="00BD559E" w:rsidP="00A77C29">
      <w:pPr>
        <w:spacing w:after="120"/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BRASIL. MEC.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Lei de Diretrizes e Bases da Educação Nacional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– LDB n° 9394/96</w:t>
      </w:r>
      <w:r w:rsidRPr="00BF680E">
        <w:rPr>
          <w:rFonts w:asciiTheme="majorBidi" w:hAnsiTheme="majorBidi" w:cstheme="majorBidi"/>
          <w:i/>
          <w:iCs/>
          <w:color w:val="000000"/>
          <w:szCs w:val="24"/>
          <w:lang w:eastAsia="pt-BR"/>
        </w:rPr>
        <w:t>.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20 de dezembro de 1996.  Disponível em:  &lt;</w:t>
      </w:r>
      <w:hyperlink r:id="rId13" w:history="1">
        <w:r w:rsidRPr="00BF680E">
          <w:rPr>
            <w:rFonts w:asciiTheme="majorBidi" w:hAnsiTheme="majorBidi" w:cstheme="majorBidi"/>
            <w:color w:val="1155CC"/>
            <w:szCs w:val="24"/>
            <w:u w:val="single"/>
            <w:lang w:eastAsia="pt-BR"/>
          </w:rPr>
          <w:t>http://www.planalto.gov.br/ccivil_03/Leis/L9394.htm</w:t>
        </w:r>
      </w:hyperlink>
      <w:r w:rsidRPr="00BF680E">
        <w:rPr>
          <w:rFonts w:asciiTheme="majorBidi" w:hAnsiTheme="majorBidi" w:cstheme="majorBidi"/>
          <w:color w:val="000000"/>
          <w:szCs w:val="24"/>
          <w:u w:val="single"/>
          <w:lang w:eastAsia="pt-BR"/>
        </w:rPr>
        <w:t>&gt;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.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Acesso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</w:p>
    <w:p w:rsidR="00A77C29" w:rsidRDefault="00BD559E" w:rsidP="00A77C29">
      <w:pPr>
        <w:spacing w:after="120"/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BRASIL. Lei nº 13.005, de 25 de junho de 2014, que aprova o Plano Nacional de Educação (PNE). </w:t>
      </w:r>
      <w:r w:rsidRPr="00BF680E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  <w:lang w:eastAsia="pt-BR"/>
        </w:rPr>
        <w:t>Diário Oficial da União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, Brasília, DF, 25 jun. 2014; Disponível em:&lt;</w:t>
      </w:r>
      <w:hyperlink r:id="rId14" w:history="1">
        <w:r w:rsidRPr="00BF680E">
          <w:rPr>
            <w:rFonts w:asciiTheme="majorBidi" w:hAnsiTheme="majorBidi" w:cstheme="majorBidi"/>
            <w:color w:val="222222"/>
            <w:szCs w:val="24"/>
            <w:u w:val="single"/>
            <w:shd w:val="clear" w:color="auto" w:fill="FFFFFF"/>
            <w:lang w:eastAsia="pt-BR"/>
          </w:rPr>
          <w:t xml:space="preserve"> </w:t>
        </w:r>
        <w:r w:rsidRPr="00BF680E">
          <w:rPr>
            <w:rFonts w:asciiTheme="majorBidi" w:hAnsiTheme="majorBidi" w:cstheme="majorBidi"/>
            <w:color w:val="1155CC"/>
            <w:szCs w:val="24"/>
            <w:u w:val="single"/>
            <w:shd w:val="clear" w:color="auto" w:fill="FFFFFF"/>
            <w:lang w:eastAsia="pt-BR"/>
          </w:rPr>
          <w:t>http://www.observatoriodopne.org.br/uploads/reference/file/439/documento-referencia.pdf</w:t>
        </w:r>
      </w:hyperlink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 &gt;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Acesso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 w:rsidR="00A77C29"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="00A77C29"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71441E" w:rsidRDefault="0071441E" w:rsidP="00BD559E">
      <w:pPr>
        <w:rPr>
          <w:rFonts w:asciiTheme="majorBidi" w:hAnsiTheme="majorBidi" w:cstheme="majorBidi"/>
          <w:color w:val="FF0000"/>
          <w:szCs w:val="24"/>
          <w:lang w:eastAsia="pt-BR"/>
        </w:rPr>
      </w:pPr>
    </w:p>
    <w:p w:rsidR="0071441E" w:rsidRPr="009C3F92" w:rsidRDefault="0071441E" w:rsidP="0071441E">
      <w:pPr>
        <w:pStyle w:val="NormalWeb"/>
        <w:spacing w:before="0" w:beforeAutospacing="0" w:after="240" w:afterAutospacing="0"/>
        <w:jc w:val="both"/>
        <w:rPr>
          <w:rFonts w:asciiTheme="majorBidi" w:hAnsiTheme="majorBidi" w:cstheme="majorBidi"/>
        </w:rPr>
      </w:pPr>
      <w:r w:rsidRPr="009C3F92">
        <w:rPr>
          <w:rFonts w:asciiTheme="majorBidi" w:hAnsiTheme="majorBidi" w:cstheme="majorBidi"/>
          <w:color w:val="000000"/>
        </w:rPr>
        <w:t xml:space="preserve">CARVALHO, Marília Pinto de. O fracasso escolar de meninos e meninas: articulações entre gênero e cor/raça. </w:t>
      </w:r>
      <w:r w:rsidRPr="009C3F92">
        <w:rPr>
          <w:rFonts w:asciiTheme="majorBidi" w:hAnsiTheme="majorBidi" w:cstheme="majorBidi"/>
          <w:b/>
          <w:color w:val="000000"/>
        </w:rPr>
        <w:t xml:space="preserve">Cadernos </w:t>
      </w:r>
      <w:proofErr w:type="spellStart"/>
      <w:r w:rsidRPr="009C3F92">
        <w:rPr>
          <w:rFonts w:asciiTheme="majorBidi" w:hAnsiTheme="majorBidi" w:cstheme="majorBidi"/>
          <w:b/>
          <w:color w:val="000000"/>
        </w:rPr>
        <w:t>Pagu</w:t>
      </w:r>
      <w:proofErr w:type="spellEnd"/>
      <w:r w:rsidRPr="009C3F92">
        <w:rPr>
          <w:rFonts w:asciiTheme="majorBidi" w:hAnsiTheme="majorBidi" w:cstheme="majorBidi"/>
          <w:color w:val="000000"/>
        </w:rPr>
        <w:t xml:space="preserve">, n. 22, p. 247-290, 2004.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CAVALIERE, Ana Maria. </w:t>
      </w:r>
      <w:r w:rsidRPr="0071441E">
        <w:rPr>
          <w:rFonts w:asciiTheme="majorBidi" w:hAnsiTheme="majorBidi" w:cstheme="majorBidi"/>
          <w:color w:val="000000"/>
          <w:szCs w:val="24"/>
          <w:lang w:eastAsia="pt-BR"/>
        </w:rPr>
        <w:t>Tempo de escola e qualidade na educação pública.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  <w:r w:rsidRPr="0071441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Educação e Sociedade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, Campinas/SP, v. 28, n. 100, p. 1015-1035, out. 2007.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CURY, Carlos Roberto Jamil. </w:t>
      </w:r>
      <w:r w:rsidRPr="0071441E">
        <w:rPr>
          <w:rFonts w:asciiTheme="majorBidi" w:hAnsiTheme="majorBidi" w:cstheme="majorBidi"/>
          <w:color w:val="000000"/>
          <w:szCs w:val="24"/>
          <w:lang w:eastAsia="pt-BR"/>
        </w:rPr>
        <w:t>A Educação Básica como direito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</w:t>
      </w:r>
      <w:r w:rsidRPr="0071441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Cadernos de Pesquisa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, v. 38, n. 134, mai./ago. 2008, p. 293-303.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</w:p>
    <w:p w:rsidR="009710A8" w:rsidRDefault="009710A8" w:rsidP="009710A8">
      <w:pPr>
        <w:pStyle w:val="NormalWeb"/>
        <w:spacing w:before="0" w:beforeAutospacing="0" w:after="240" w:afterAutospacing="0"/>
        <w:jc w:val="both"/>
      </w:pPr>
      <w:r w:rsidRPr="00B6064D">
        <w:t>DÁVILA, Jerry.</w:t>
      </w:r>
      <w:r w:rsidRPr="00B6064D">
        <w:rPr>
          <w:b/>
        </w:rPr>
        <w:t xml:space="preserve"> Diploma de brancura:</w:t>
      </w:r>
      <w:r w:rsidRPr="00B6064D">
        <w:t xml:space="preserve"> política social e racial no Brasil (1917-1945). São Paulo: Ed. da UNESP, 2006. </w:t>
      </w:r>
    </w:p>
    <w:p w:rsidR="00BD559E" w:rsidRPr="00BF680E" w:rsidRDefault="00BD559E" w:rsidP="00BD559E">
      <w:pPr>
        <w:spacing w:before="120" w:after="120"/>
        <w:jc w:val="both"/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ENGUITA, M</w:t>
      </w:r>
      <w:r w:rsidR="00EE007E" w:rsidRPr="00BF680E">
        <w:rPr>
          <w:rFonts w:asciiTheme="majorBidi" w:hAnsiTheme="majorBidi" w:cstheme="majorBidi"/>
          <w:color w:val="000000"/>
          <w:szCs w:val="24"/>
          <w:lang w:eastAsia="pt-BR"/>
        </w:rPr>
        <w:t>ariano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A face oculta da escola: educação e trabalho no capitalismo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Porto Alegre: Artes Médicas, 1989. </w:t>
      </w:r>
    </w:p>
    <w:p w:rsidR="00BD559E" w:rsidRPr="00BF680E" w:rsidRDefault="00BD559E" w:rsidP="00BD559E">
      <w:pPr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</w:pPr>
    </w:p>
    <w:p w:rsidR="00BD559E" w:rsidRPr="00BF680E" w:rsidRDefault="00BD559E" w:rsidP="00BD559E">
      <w:pPr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ESTEBAN, M.T. (Org.)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  <w:lang w:eastAsia="pt-BR"/>
        </w:rPr>
        <w:t>Escola, currículo e avaliação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. São Paulo: Cortez, 2003. </w:t>
      </w:r>
    </w:p>
    <w:p w:rsidR="00BD559E" w:rsidRPr="00BF680E" w:rsidRDefault="00BD559E" w:rsidP="00BD559E">
      <w:pPr>
        <w:spacing w:before="240"/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FREITAS, Luiz Carlos de.  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Crítica da organização do Trabalho Pedagógico e da Didática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 7ª ed. Campinas, SP: Papirus, 2005.</w:t>
      </w:r>
    </w:p>
    <w:p w:rsidR="00BD559E" w:rsidRPr="00BF680E" w:rsidRDefault="00BD559E" w:rsidP="00A77C29">
      <w:pPr>
        <w:spacing w:before="120"/>
        <w:jc w:val="both"/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</w:p>
    <w:p w:rsidR="00BD559E" w:rsidRDefault="00BD559E" w:rsidP="00BD559E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LIBÂNEO, José Carlos; OLIVEIRA, João Ferreira de, TOSCHI,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Mirza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  <w:proofErr w:type="gram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Seabra</w:t>
      </w:r>
      <w:proofErr w:type="gram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(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Org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).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Educação escolar: políticas, estrutura e organização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10. ed., rev.,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ampl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São Paulo: Cortez, 2012. </w:t>
      </w:r>
    </w:p>
    <w:p w:rsidR="00A77C29" w:rsidRPr="00BF680E" w:rsidRDefault="00A77C29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</w:p>
    <w:p w:rsidR="00A77C29" w:rsidRPr="00BF680E" w:rsidRDefault="00A77C29" w:rsidP="00A77C29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LOMBARDI, José Claudinei; SAVIANI,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Dermeval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; SANFELICE, José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Luis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 (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orgs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).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  <w:lang w:eastAsia="pt-BR"/>
        </w:rPr>
        <w:t>Capitalismo, Trabalho e Educação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. Campinas: Autores Associados, 2002.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</w:p>
    <w:p w:rsidR="0071441E" w:rsidRPr="00B6064D" w:rsidRDefault="0071441E" w:rsidP="0071441E">
      <w:pPr>
        <w:spacing w:after="240"/>
        <w:jc w:val="both"/>
        <w:rPr>
          <w:szCs w:val="24"/>
        </w:rPr>
      </w:pPr>
      <w:r w:rsidRPr="00B6064D">
        <w:rPr>
          <w:szCs w:val="24"/>
        </w:rPr>
        <w:t>LOPES, Alice Casimiro; MACEDO, Elisabeth (</w:t>
      </w:r>
      <w:proofErr w:type="spellStart"/>
      <w:r w:rsidRPr="00B6064D">
        <w:rPr>
          <w:szCs w:val="24"/>
        </w:rPr>
        <w:t>orgs</w:t>
      </w:r>
      <w:proofErr w:type="spellEnd"/>
      <w:r w:rsidRPr="00B6064D">
        <w:rPr>
          <w:szCs w:val="24"/>
        </w:rPr>
        <w:t xml:space="preserve">). </w:t>
      </w:r>
      <w:r w:rsidRPr="00B6064D">
        <w:rPr>
          <w:b/>
          <w:szCs w:val="24"/>
        </w:rPr>
        <w:t>Currículo:</w:t>
      </w:r>
      <w:r w:rsidRPr="00B6064D">
        <w:rPr>
          <w:szCs w:val="24"/>
        </w:rPr>
        <w:t xml:space="preserve"> debates contemporâneos. São Paulo: Cortez, 2002, p. 196-215.</w:t>
      </w:r>
    </w:p>
    <w:p w:rsidR="0071441E" w:rsidRPr="00B6064D" w:rsidRDefault="0071441E" w:rsidP="0071441E">
      <w:pPr>
        <w:spacing w:after="240"/>
        <w:jc w:val="both"/>
        <w:rPr>
          <w:color w:val="000000"/>
          <w:szCs w:val="24"/>
          <w:lang w:eastAsia="pt-BR"/>
        </w:rPr>
      </w:pPr>
      <w:r w:rsidRPr="00B6064D">
        <w:rPr>
          <w:color w:val="000000"/>
          <w:szCs w:val="24"/>
          <w:lang w:eastAsia="pt-BR"/>
        </w:rPr>
        <w:lastRenderedPageBreak/>
        <w:t xml:space="preserve">LOURO, </w:t>
      </w:r>
      <w:proofErr w:type="spellStart"/>
      <w:r w:rsidRPr="00B6064D">
        <w:rPr>
          <w:color w:val="000000"/>
          <w:szCs w:val="24"/>
          <w:lang w:eastAsia="pt-BR"/>
        </w:rPr>
        <w:t>Guacira</w:t>
      </w:r>
      <w:proofErr w:type="spellEnd"/>
      <w:r w:rsidRPr="00B6064D">
        <w:rPr>
          <w:color w:val="000000"/>
          <w:szCs w:val="24"/>
          <w:lang w:eastAsia="pt-BR"/>
        </w:rPr>
        <w:t xml:space="preserve"> Lopes. </w:t>
      </w:r>
      <w:r w:rsidRPr="00B6064D">
        <w:rPr>
          <w:b/>
          <w:color w:val="000000"/>
          <w:szCs w:val="24"/>
          <w:lang w:eastAsia="pt-BR"/>
        </w:rPr>
        <w:t>Gênero, Sexualidade e Educação</w:t>
      </w:r>
      <w:r w:rsidRPr="00B6064D">
        <w:rPr>
          <w:color w:val="000000"/>
          <w:szCs w:val="24"/>
          <w:lang w:eastAsia="pt-BR"/>
        </w:rPr>
        <w:t xml:space="preserve">: Uma perspectiva pós-estruturalista. Petrópolis: Vozes, 1997. </w:t>
      </w:r>
    </w:p>
    <w:p w:rsidR="00BD559E" w:rsidRPr="00BF680E" w:rsidRDefault="00BD559E" w:rsidP="00A311AB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MOREIRA,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A</w:t>
      </w:r>
      <w:r w:rsidR="00EE007E"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ntonio</w:t>
      </w:r>
      <w:proofErr w:type="spellEnd"/>
      <w:r w:rsidR="00EE007E"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 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F.</w:t>
      </w:r>
      <w:r w:rsidR="00403ED4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;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 SILVA, T</w:t>
      </w:r>
      <w:r w:rsidR="00EE007E"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omás 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T. (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Orgs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.)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  <w:lang w:eastAsia="pt-BR"/>
        </w:rPr>
        <w:t>Currículo, cultura e sociedade.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 São</w:t>
      </w:r>
      <w:r w:rsidR="00A311AB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 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Paulo: Cortez (1994), 6. ed. 2002. </w:t>
      </w:r>
    </w:p>
    <w:p w:rsidR="00BD559E" w:rsidRPr="00BF680E" w:rsidRDefault="00BD559E" w:rsidP="00EE007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 </w:t>
      </w: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PARO, V</w:t>
      </w:r>
      <w:r w:rsidR="00EE007E"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itor 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H. </w:t>
      </w:r>
      <w:r w:rsidRPr="00BF680E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  <w:lang w:eastAsia="pt-BR"/>
        </w:rPr>
        <w:t>Gestão democrática da escola pública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. São Paulo: Ática, 1998.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</w:p>
    <w:p w:rsidR="00BD559E" w:rsidRPr="00BF680E" w:rsidRDefault="00BD559E" w:rsidP="00BD559E">
      <w:pPr>
        <w:jc w:val="both"/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SAVIANI,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D</w:t>
      </w:r>
      <w:r w:rsidR="00EE007E"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ermeval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  <w:lang w:eastAsia="pt-BR"/>
        </w:rPr>
        <w:t>História das Ideias Pedagógicas no Brasil</w:t>
      </w: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. 2. ed. Campinas, SP: Autores Associados, 2008.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</w:p>
    <w:p w:rsidR="00BD559E" w:rsidRPr="00BF680E" w:rsidRDefault="00BD559E" w:rsidP="00BD559E">
      <w:pPr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SAVIANI, </w:t>
      </w:r>
      <w:proofErr w:type="spellStart"/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Dermeval</w:t>
      </w:r>
      <w:proofErr w:type="spellEnd"/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. </w:t>
      </w:r>
      <w:r w:rsidRPr="00BF680E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  <w:lang w:eastAsia="pt-BR"/>
        </w:rPr>
        <w:t>Escola e Democracia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. 36. ed. Campinas: Autores Associados, 2003. </w:t>
      </w: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SHIROMA, E</w:t>
      </w:r>
      <w:r w:rsidR="00EE007E"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neida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. MORAES, M</w:t>
      </w:r>
      <w:r w:rsidR="00EE007E"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aria </w:t>
      </w:r>
      <w:proofErr w:type="gramStart"/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C</w:t>
      </w:r>
      <w:r w:rsidR="00EE007E"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élia 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.</w:t>
      </w:r>
      <w:proofErr w:type="gramEnd"/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M. e EVANGELISTA, O</w:t>
      </w:r>
      <w:r w:rsidR="00EE007E"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linda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. </w:t>
      </w:r>
      <w:r w:rsidRPr="00BF680E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  <w:lang w:eastAsia="pt-BR"/>
        </w:rPr>
        <w:t>Política Educacional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.</w:t>
      </w:r>
      <w:r w:rsidR="00D04073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 4 ed.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 Rio de janeiro: Ed. Lamparina, 20</w:t>
      </w:r>
      <w:r w:rsidR="00D04073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>11</w:t>
      </w: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. </w:t>
      </w:r>
    </w:p>
    <w:p w:rsidR="00BD559E" w:rsidRPr="00BF680E" w:rsidRDefault="00BD559E" w:rsidP="00BD559E">
      <w:pPr>
        <w:jc w:val="both"/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SILVA, Tomaz Tadeu da.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Documentos de identidade: uma introdução às teorias do currículo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Belo Horizonte: Autêntica, 1999. </w:t>
      </w: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shd w:val="clear" w:color="auto" w:fill="FFFFFF"/>
          <w:lang w:eastAsia="pt-BR"/>
        </w:rPr>
        <w:t xml:space="preserve"> </w:t>
      </w:r>
    </w:p>
    <w:p w:rsidR="0071441E" w:rsidRPr="00B6064D" w:rsidRDefault="0071441E" w:rsidP="0071441E">
      <w:pPr>
        <w:spacing w:after="240"/>
        <w:jc w:val="both"/>
        <w:rPr>
          <w:szCs w:val="24"/>
        </w:rPr>
      </w:pPr>
      <w:r w:rsidRPr="00B6064D">
        <w:rPr>
          <w:szCs w:val="24"/>
        </w:rPr>
        <w:t>SILVA, Tomaz Tadeu da (</w:t>
      </w:r>
      <w:proofErr w:type="spellStart"/>
      <w:r w:rsidRPr="00B6064D">
        <w:rPr>
          <w:szCs w:val="24"/>
        </w:rPr>
        <w:t>org</w:t>
      </w:r>
      <w:proofErr w:type="spellEnd"/>
      <w:r w:rsidRPr="00B6064D">
        <w:rPr>
          <w:szCs w:val="24"/>
        </w:rPr>
        <w:t xml:space="preserve">). </w:t>
      </w:r>
      <w:r w:rsidRPr="00B6064D">
        <w:rPr>
          <w:b/>
          <w:szCs w:val="24"/>
        </w:rPr>
        <w:t>Alienígenas na sala de aula</w:t>
      </w:r>
      <w:r w:rsidRPr="00B6064D">
        <w:rPr>
          <w:szCs w:val="24"/>
        </w:rPr>
        <w:t xml:space="preserve">. Petrópolis: Vozes, 1995. </w:t>
      </w:r>
    </w:p>
    <w:p w:rsidR="00BD559E" w:rsidRPr="00BF680E" w:rsidRDefault="00BD559E" w:rsidP="00BD559E">
      <w:pPr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VEIGA,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Ilma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Passos Alencastro. (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org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)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Projeto Político-Pedagógico da Escola: Uma Construção Possível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14. ed. São Paulo: Papirus, 2002. </w:t>
      </w:r>
    </w:p>
    <w:p w:rsidR="00BD559E" w:rsidRPr="00BF680E" w:rsidRDefault="00BD559E" w:rsidP="00BD559E">
      <w:pPr>
        <w:rPr>
          <w:rFonts w:asciiTheme="majorBidi" w:hAnsiTheme="majorBidi" w:cstheme="majorBidi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</w:p>
    <w:p w:rsidR="0086042F" w:rsidRPr="00BF680E" w:rsidRDefault="0086042F" w:rsidP="0086042F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</w:p>
    <w:p w:rsidR="0086042F" w:rsidRPr="00BF680E" w:rsidRDefault="0086042F" w:rsidP="0086042F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b/>
          <w:color w:val="000000"/>
          <w:szCs w:val="24"/>
          <w:lang w:eastAsia="pt-BR"/>
        </w:rPr>
        <w:t xml:space="preserve">BIBLIOGRAFIA COMPLEMENTAR: </w:t>
      </w:r>
    </w:p>
    <w:p w:rsidR="0071441E" w:rsidRDefault="0071441E" w:rsidP="0071441E"/>
    <w:p w:rsidR="0071441E" w:rsidRDefault="0071441E" w:rsidP="00EE007E">
      <w:pPr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ARROYO, Miguel G.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Pedagogias em movimento – o que temos a aprender dos Movimentos Sociais?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  <w:r>
        <w:t>Currículo sem Fronteiras, v.3, n.1, pp. 28-49, Jan/</w:t>
      </w:r>
      <w:proofErr w:type="spellStart"/>
      <w:r>
        <w:t>Jun</w:t>
      </w:r>
      <w:proofErr w:type="spellEnd"/>
      <w:r>
        <w:t xml:space="preserve"> 2003.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Disponível em &lt;</w:t>
      </w:r>
      <w:hyperlink r:id="rId15" w:history="1">
        <w:r w:rsidRPr="00BF680E">
          <w:rPr>
            <w:rFonts w:asciiTheme="majorBidi" w:hAnsiTheme="majorBidi" w:cstheme="majorBidi"/>
            <w:color w:val="1155CC"/>
            <w:szCs w:val="24"/>
            <w:u w:val="single"/>
            <w:lang w:eastAsia="pt-BR"/>
          </w:rPr>
          <w:t>http://www.curriculosemfronteiras.org/vol3iss1articles/arroyo.pdf</w:t>
        </w:r>
      </w:hyperlink>
      <w:r w:rsidRPr="00BF680E">
        <w:rPr>
          <w:rFonts w:asciiTheme="majorBidi" w:hAnsiTheme="majorBidi" w:cstheme="majorBidi"/>
          <w:color w:val="000000"/>
          <w:szCs w:val="24"/>
          <w:u w:val="single"/>
          <w:lang w:eastAsia="pt-BR"/>
        </w:rPr>
        <w:t>&gt;</w:t>
      </w:r>
      <w:r>
        <w:rPr>
          <w:rFonts w:asciiTheme="majorBidi" w:hAnsiTheme="majorBidi" w:cstheme="majorBidi"/>
          <w:color w:val="000000"/>
          <w:szCs w:val="24"/>
          <w:u w:val="single"/>
          <w:lang w:eastAsia="pt-BR"/>
        </w:rPr>
        <w:t xml:space="preserve">.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Acesso </w:t>
      </w:r>
      <w:r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71441E" w:rsidRPr="00BF680E" w:rsidRDefault="0071441E" w:rsidP="00EE007E">
      <w:pPr>
        <w:rPr>
          <w:rFonts w:asciiTheme="majorBidi" w:hAnsiTheme="majorBidi" w:cstheme="majorBidi"/>
          <w:color w:val="000000"/>
          <w:szCs w:val="24"/>
          <w:u w:val="single"/>
          <w:lang w:eastAsia="pt-BR"/>
        </w:rPr>
      </w:pPr>
    </w:p>
    <w:p w:rsidR="0071441E" w:rsidRDefault="0071441E" w:rsidP="00EE007E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DANTAS, Jéferson Silveira. Comissão de Educação do Fórum do Maciço: uma experiência em escolas de Florianópolis/SC.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Revista Retratos da Escola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, Brasília, v.9, n. 17, p. 461-477, jul./dez. 2015. </w:t>
      </w:r>
    </w:p>
    <w:p w:rsidR="0071441E" w:rsidRPr="00BF680E" w:rsidRDefault="0071441E" w:rsidP="00EE007E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</w:p>
    <w:p w:rsidR="0071441E" w:rsidRDefault="0071441E" w:rsidP="00EE007E">
      <w:pPr>
        <w:rPr>
          <w:rFonts w:asciiTheme="majorBidi" w:hAnsiTheme="majorBidi" w:cstheme="majorBidi"/>
          <w:color w:val="222222"/>
          <w:szCs w:val="24"/>
          <w:lang w:eastAsia="pt-BR"/>
        </w:rPr>
      </w:pPr>
      <w:r w:rsidRPr="00BF680E">
        <w:rPr>
          <w:rFonts w:asciiTheme="majorBidi" w:hAnsiTheme="majorBidi" w:cstheme="majorBidi"/>
          <w:color w:val="222222"/>
          <w:szCs w:val="24"/>
          <w:lang w:eastAsia="pt-BR"/>
        </w:rPr>
        <w:t xml:space="preserve">FERNANDES, Florestan. </w:t>
      </w:r>
      <w:r w:rsidRPr="00BF680E">
        <w:rPr>
          <w:rFonts w:asciiTheme="majorBidi" w:hAnsiTheme="majorBidi" w:cstheme="majorBidi"/>
          <w:b/>
          <w:bCs/>
          <w:color w:val="222222"/>
          <w:szCs w:val="24"/>
          <w:lang w:eastAsia="pt-BR"/>
        </w:rPr>
        <w:t>Educação e sociedade no Brasil</w:t>
      </w:r>
      <w:r w:rsidRPr="00BF680E">
        <w:rPr>
          <w:rFonts w:asciiTheme="majorBidi" w:hAnsiTheme="majorBidi" w:cstheme="majorBidi"/>
          <w:color w:val="222222"/>
          <w:szCs w:val="24"/>
          <w:lang w:eastAsia="pt-BR"/>
        </w:rPr>
        <w:t xml:space="preserve">. São Paulo: Dominus, 1966. </w:t>
      </w:r>
    </w:p>
    <w:p w:rsidR="0071441E" w:rsidRPr="00BF680E" w:rsidRDefault="0071441E" w:rsidP="00EE007E">
      <w:pPr>
        <w:rPr>
          <w:rFonts w:asciiTheme="majorBidi" w:hAnsiTheme="majorBidi" w:cstheme="majorBidi"/>
          <w:color w:val="FF0000"/>
          <w:szCs w:val="24"/>
          <w:lang w:eastAsia="pt-BR"/>
        </w:rPr>
      </w:pPr>
    </w:p>
    <w:p w:rsidR="00BB6D62" w:rsidRDefault="0071441E" w:rsidP="00BB6D62">
      <w:pPr>
        <w:spacing w:before="120" w:after="120"/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FREITAS, Luís Carlos de. Os reformadores empresariais da educação e a disputa pelo controle do processo pedagógica na escola.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Educação e Sociedade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, Campinas, v. 35, nº. 129, p. 1085-1114,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out.-dez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., 2014.</w:t>
      </w:r>
      <w:r w:rsidRPr="00BF680E">
        <w:rPr>
          <w:rFonts w:asciiTheme="majorBidi" w:hAnsiTheme="majorBidi" w:cstheme="majorBidi"/>
          <w:color w:val="FF0000"/>
          <w:szCs w:val="24"/>
          <w:lang w:eastAsia="pt-BR"/>
        </w:rPr>
        <w:t xml:space="preserve"> </w:t>
      </w:r>
    </w:p>
    <w:p w:rsidR="00BB6D62" w:rsidRDefault="00BB6D62" w:rsidP="00BB6D62">
      <w:pPr>
        <w:spacing w:before="120" w:after="120"/>
        <w:jc w:val="both"/>
        <w:rPr>
          <w:bCs/>
        </w:rPr>
      </w:pPr>
    </w:p>
    <w:p w:rsidR="0071441E" w:rsidRPr="00BB6D62" w:rsidRDefault="0071441E" w:rsidP="00BB6D62">
      <w:pPr>
        <w:spacing w:before="120" w:after="120"/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6064D">
        <w:rPr>
          <w:bCs/>
        </w:rPr>
        <w:t>J</w:t>
      </w:r>
      <w:r w:rsidRPr="00B6064D">
        <w:t>UNQUEIRA, Rogerio Diniz. (</w:t>
      </w:r>
      <w:proofErr w:type="spellStart"/>
      <w:r w:rsidRPr="00B6064D">
        <w:t>org</w:t>
      </w:r>
      <w:proofErr w:type="spellEnd"/>
      <w:r w:rsidRPr="00B6064D">
        <w:t xml:space="preserve">). </w:t>
      </w:r>
      <w:r w:rsidRPr="00B6064D">
        <w:rPr>
          <w:b/>
        </w:rPr>
        <w:t>Diversidade Sexual na Educação</w:t>
      </w:r>
      <w:r w:rsidRPr="00B6064D">
        <w:t>: problematizações sobre a homofobia nas escolas.  Brasília: Ministério da Educação, Secretaria de Educação Continuada, Alfabetização e Diversidade, UNESCO, 2009.</w:t>
      </w:r>
    </w:p>
    <w:p w:rsidR="00BB6D62" w:rsidRDefault="00BB6D62" w:rsidP="00EE007E">
      <w:pPr>
        <w:spacing w:before="120" w:after="120"/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</w:p>
    <w:p w:rsidR="0071441E" w:rsidRPr="00BF680E" w:rsidRDefault="0071441E" w:rsidP="00EE007E">
      <w:pPr>
        <w:spacing w:before="120" w:after="120"/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lastRenderedPageBreak/>
        <w:t xml:space="preserve">LIBÂNEO, José Carlos. O dualismo perverso da escola pública brasileira: escola do conhecimento para os ricos, escola do acolhimento social para os pobres.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Educação e Pesquisa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, São Paulo, v.38, n. 1, p. 13-28, 2012.</w:t>
      </w:r>
    </w:p>
    <w:p w:rsidR="0071441E" w:rsidRPr="00BD358A" w:rsidRDefault="0071441E" w:rsidP="0071441E">
      <w:pPr>
        <w:pStyle w:val="NormalWeb"/>
        <w:spacing w:after="240"/>
        <w:jc w:val="both"/>
        <w:rPr>
          <w:rStyle w:val="Hyperlink"/>
          <w:rFonts w:asciiTheme="majorBidi" w:hAnsiTheme="majorBidi" w:cstheme="majorBidi"/>
          <w:color w:val="1155CC"/>
          <w:shd w:val="clear" w:color="auto" w:fill="FFFFFF"/>
        </w:rPr>
      </w:pPr>
      <w:r w:rsidRPr="00BD358A">
        <w:rPr>
          <w:rFonts w:asciiTheme="majorBidi" w:hAnsiTheme="majorBidi" w:cstheme="majorBidi"/>
          <w:color w:val="222222"/>
          <w:shd w:val="clear" w:color="auto" w:fill="FFFFFF"/>
        </w:rPr>
        <w:t>MARCASSA. Luciana Pedrosa. Desigualdades sociais e escolares, formação e políticas públicas: compromissos e interesses no campo da educação.</w:t>
      </w:r>
      <w:r w:rsidRPr="00BD358A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BD358A">
        <w:rPr>
          <w:rFonts w:asciiTheme="majorBidi" w:hAnsiTheme="majorBidi" w:cstheme="majorBidi"/>
          <w:b/>
          <w:bCs/>
          <w:color w:val="000000"/>
          <w:shd w:val="clear" w:color="auto" w:fill="FFFFFF"/>
        </w:rPr>
        <w:t>Revista Pedagógica</w:t>
      </w:r>
      <w:r w:rsidRPr="00BD358A">
        <w:rPr>
          <w:rFonts w:asciiTheme="majorBidi" w:hAnsiTheme="majorBidi" w:cstheme="majorBidi"/>
          <w:b/>
          <w:bCs/>
          <w:color w:val="000080"/>
          <w:shd w:val="clear" w:color="auto" w:fill="FFFFFF"/>
        </w:rPr>
        <w:t xml:space="preserve"> - </w:t>
      </w:r>
      <w:r w:rsidRPr="00BD358A">
        <w:rPr>
          <w:rFonts w:asciiTheme="majorBidi" w:hAnsiTheme="majorBidi" w:cstheme="majorBidi"/>
          <w:b/>
          <w:bCs/>
          <w:color w:val="000000"/>
          <w:shd w:val="clear" w:color="auto" w:fill="FFFFFF"/>
        </w:rPr>
        <w:t>UNOCHAPECÓ</w:t>
      </w:r>
      <w:r w:rsidRPr="00BD358A">
        <w:rPr>
          <w:rFonts w:asciiTheme="majorBidi" w:hAnsiTheme="majorBidi" w:cstheme="majorBidi"/>
          <w:color w:val="000000"/>
          <w:shd w:val="clear" w:color="auto" w:fill="FFFFFF"/>
        </w:rPr>
        <w:t xml:space="preserve"> - Ano -16 - n. 29 vol. 02 - jul./dez. 2012. </w:t>
      </w:r>
      <w:r>
        <w:rPr>
          <w:rFonts w:asciiTheme="majorBidi" w:hAnsiTheme="majorBidi" w:cstheme="majorBidi"/>
          <w:color w:val="000000"/>
          <w:shd w:val="clear" w:color="auto" w:fill="FFFFFF"/>
        </w:rPr>
        <w:t>Disponível em</w:t>
      </w:r>
      <w:r w:rsidRPr="00BD358A">
        <w:rPr>
          <w:rFonts w:asciiTheme="majorBidi" w:hAnsiTheme="majorBidi" w:cstheme="majorBidi"/>
          <w:color w:val="000000"/>
          <w:shd w:val="clear" w:color="auto" w:fill="FFFFFF"/>
        </w:rPr>
        <w:t>:</w:t>
      </w:r>
      <w:hyperlink r:id="rId16" w:history="1">
        <w:r w:rsidRPr="00BD358A">
          <w:rPr>
            <w:rStyle w:val="Hyperlink"/>
            <w:rFonts w:asciiTheme="majorBidi" w:hAnsiTheme="majorBidi" w:cstheme="majorBidi"/>
            <w:color w:val="000080"/>
            <w:shd w:val="clear" w:color="auto" w:fill="FFFFFF"/>
          </w:rPr>
          <w:t xml:space="preserve"> </w:t>
        </w:r>
        <w:r>
          <w:rPr>
            <w:rStyle w:val="Hyperlink"/>
            <w:rFonts w:asciiTheme="majorBidi" w:hAnsiTheme="majorBidi" w:cstheme="majorBidi"/>
            <w:color w:val="000080"/>
            <w:shd w:val="clear" w:color="auto" w:fill="FFFFFF"/>
          </w:rPr>
          <w:t>&lt;</w:t>
        </w:r>
        <w:r w:rsidRPr="00BD358A">
          <w:rPr>
            <w:rStyle w:val="Hyperlink"/>
            <w:rFonts w:asciiTheme="majorBidi" w:hAnsiTheme="majorBidi" w:cstheme="majorBidi"/>
            <w:color w:val="1155CC"/>
            <w:shd w:val="clear" w:color="auto" w:fill="FFFFFF"/>
          </w:rPr>
          <w:t>http://bell.unochapeco.edu.br/revistas/index.php/pedagogica/article/view/1445</w:t>
        </w:r>
      </w:hyperlink>
      <w:r>
        <w:rPr>
          <w:rStyle w:val="Hyperlink"/>
          <w:rFonts w:asciiTheme="majorBidi" w:hAnsiTheme="majorBidi" w:cstheme="majorBidi"/>
          <w:color w:val="1155CC"/>
          <w:shd w:val="clear" w:color="auto" w:fill="FFFFFF"/>
        </w:rPr>
        <w:t>&gt;.</w:t>
      </w:r>
      <w:r w:rsidRPr="0071441E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 xml:space="preserve"> Acesso em: 6 de agosto de 2018.</w:t>
      </w:r>
      <w:r>
        <w:rPr>
          <w:rStyle w:val="Hyperlink"/>
          <w:rFonts w:asciiTheme="majorBidi" w:hAnsiTheme="majorBidi" w:cstheme="majorBidi"/>
          <w:color w:val="1155CC"/>
          <w:shd w:val="clear" w:color="auto" w:fill="FFFFFF"/>
        </w:rPr>
        <w:t xml:space="preserve"> </w:t>
      </w:r>
    </w:p>
    <w:p w:rsidR="0071441E" w:rsidRPr="00BF680E" w:rsidRDefault="0071441E" w:rsidP="00EE007E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OLIVEIRA, Romualdo Portela de; ADRIÃO,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Theresa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(Org.).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Gestão, financiamento e direito à educação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Análise da LDB e da Constituição Federal. São Paulo: Xamã, 2001.  </w:t>
      </w:r>
    </w:p>
    <w:p w:rsidR="0071441E" w:rsidRDefault="0071441E" w:rsidP="0071441E">
      <w:pPr>
        <w:pStyle w:val="NormalWeb"/>
        <w:spacing w:after="240"/>
        <w:rPr>
          <w:rFonts w:asciiTheme="majorBidi" w:hAnsiTheme="majorBidi" w:cstheme="majorBidi"/>
          <w:color w:val="222222"/>
          <w:shd w:val="clear" w:color="auto" w:fill="FFFFFF"/>
        </w:rPr>
      </w:pPr>
      <w:r w:rsidRPr="00BD358A">
        <w:rPr>
          <w:rFonts w:asciiTheme="majorBidi" w:hAnsiTheme="majorBidi" w:cstheme="majorBidi"/>
          <w:color w:val="222222"/>
          <w:shd w:val="clear" w:color="auto" w:fill="FFFFFF"/>
        </w:rPr>
        <w:t xml:space="preserve">PARO, Vitor H. </w:t>
      </w:r>
      <w:r w:rsidRPr="00BD358A">
        <w:rPr>
          <w:rFonts w:asciiTheme="majorBidi" w:hAnsiTheme="majorBidi" w:cstheme="majorBidi"/>
          <w:b/>
          <w:bCs/>
          <w:color w:val="222222"/>
          <w:shd w:val="clear" w:color="auto" w:fill="FFFFFF"/>
        </w:rPr>
        <w:t>Crítica da estrutura da escola</w:t>
      </w:r>
      <w:r w:rsidRPr="00BD358A">
        <w:rPr>
          <w:rFonts w:asciiTheme="majorBidi" w:hAnsiTheme="majorBidi" w:cstheme="majorBidi"/>
          <w:color w:val="222222"/>
          <w:shd w:val="clear" w:color="auto" w:fill="FFFFFF"/>
        </w:rPr>
        <w:t>. S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ão </w:t>
      </w:r>
      <w:r w:rsidRPr="00BD358A">
        <w:rPr>
          <w:rFonts w:asciiTheme="majorBidi" w:hAnsiTheme="majorBidi" w:cstheme="majorBidi"/>
          <w:color w:val="222222"/>
          <w:shd w:val="clear" w:color="auto" w:fill="FFFFFF"/>
        </w:rPr>
        <w:t>P</w:t>
      </w:r>
      <w:r>
        <w:rPr>
          <w:rFonts w:asciiTheme="majorBidi" w:hAnsiTheme="majorBidi" w:cstheme="majorBidi"/>
          <w:color w:val="222222"/>
          <w:shd w:val="clear" w:color="auto" w:fill="FFFFFF"/>
        </w:rPr>
        <w:t>aulo</w:t>
      </w:r>
      <w:r w:rsidRPr="00BD358A">
        <w:rPr>
          <w:rFonts w:asciiTheme="majorBidi" w:hAnsiTheme="majorBidi" w:cstheme="majorBidi"/>
          <w:color w:val="222222"/>
          <w:shd w:val="clear" w:color="auto" w:fill="FFFFFF"/>
        </w:rPr>
        <w:t xml:space="preserve">: Ed. Cortez. 2011. </w:t>
      </w:r>
    </w:p>
    <w:p w:rsidR="0071441E" w:rsidRPr="00BF680E" w:rsidRDefault="0071441E" w:rsidP="00BB6D62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PASSOS, Joana Célia. </w:t>
      </w:r>
      <w:r w:rsidRPr="004C223A">
        <w:rPr>
          <w:rFonts w:asciiTheme="majorBidi" w:hAnsiTheme="majorBidi" w:cstheme="majorBidi"/>
          <w:color w:val="000000"/>
          <w:szCs w:val="24"/>
          <w:lang w:eastAsia="pt-BR"/>
        </w:rPr>
        <w:t>As desigualdades na escolarização da população negra e a educação de jovens e adultos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  <w:r w:rsidRPr="004C223A">
        <w:rPr>
          <w:rFonts w:asciiTheme="majorBidi" w:hAnsiTheme="majorBidi" w:cstheme="majorBidi"/>
          <w:b/>
          <w:bCs/>
          <w:iCs/>
          <w:color w:val="000000"/>
          <w:szCs w:val="24"/>
          <w:lang w:eastAsia="pt-BR"/>
        </w:rPr>
        <w:t xml:space="preserve"> </w:t>
      </w:r>
      <w:r w:rsidRPr="004C223A">
        <w:rPr>
          <w:b/>
          <w:bCs/>
          <w:iCs/>
        </w:rPr>
        <w:t xml:space="preserve">EJA </w:t>
      </w:r>
      <w:r>
        <w:rPr>
          <w:b/>
          <w:bCs/>
          <w:iCs/>
        </w:rPr>
        <w:t>em</w:t>
      </w:r>
      <w:r w:rsidRPr="004C223A">
        <w:rPr>
          <w:b/>
          <w:bCs/>
          <w:iCs/>
        </w:rPr>
        <w:t xml:space="preserve"> </w:t>
      </w:r>
      <w:r>
        <w:rPr>
          <w:b/>
          <w:bCs/>
          <w:iCs/>
        </w:rPr>
        <w:t>debate</w:t>
      </w:r>
      <w:r>
        <w:t xml:space="preserve">, Florianópolis, vol. 1, n. 1. nov. 2012.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Disponível em:</w:t>
      </w:r>
      <w:r w:rsidRPr="0098713F">
        <w:rPr>
          <w:color w:val="1155CC"/>
        </w:rPr>
        <w:t xml:space="preserve"> &lt;https://periodicos.ifsc.edu.br/index.php/EJA/article/view/998#.VPOnePnF9ps&gt;. </w:t>
      </w:r>
      <w:r w:rsidRPr="008F3079">
        <w:t xml:space="preserve">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Acess</w:t>
      </w:r>
      <w:r w:rsidR="00BB6D62">
        <w:rPr>
          <w:rFonts w:asciiTheme="majorBidi" w:hAnsiTheme="majorBidi" w:cstheme="majorBidi"/>
          <w:color w:val="000000"/>
          <w:szCs w:val="24"/>
          <w:lang w:eastAsia="pt-BR"/>
        </w:rPr>
        <w:t>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  <w:r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:rsidR="0071441E" w:rsidRDefault="0071441E" w:rsidP="00BB6D62">
      <w:pPr>
        <w:pStyle w:val="NormalWeb"/>
        <w:spacing w:after="240"/>
        <w:rPr>
          <w:rFonts w:asciiTheme="majorBidi" w:hAnsiTheme="majorBidi" w:cstheme="majorBidi"/>
          <w:color w:val="000000"/>
          <w:shd w:val="clear" w:color="auto" w:fill="FFFFFF"/>
        </w:rPr>
      </w:pPr>
      <w:r w:rsidRPr="00BD358A">
        <w:rPr>
          <w:rFonts w:asciiTheme="majorBidi" w:hAnsiTheme="majorBidi" w:cstheme="majorBidi"/>
          <w:color w:val="000000"/>
          <w:shd w:val="clear" w:color="auto" w:fill="FFFFFF"/>
        </w:rPr>
        <w:t xml:space="preserve">ROMANELLI, </w:t>
      </w:r>
      <w:proofErr w:type="spellStart"/>
      <w:r w:rsidRPr="00BD358A">
        <w:rPr>
          <w:rFonts w:asciiTheme="majorBidi" w:hAnsiTheme="majorBidi" w:cstheme="majorBidi"/>
          <w:color w:val="000000"/>
          <w:shd w:val="clear" w:color="auto" w:fill="FFFFFF"/>
        </w:rPr>
        <w:t>Otaíza</w:t>
      </w:r>
      <w:proofErr w:type="spellEnd"/>
      <w:r w:rsidRPr="00BD358A">
        <w:rPr>
          <w:rFonts w:asciiTheme="majorBidi" w:hAnsiTheme="majorBidi" w:cstheme="majorBidi"/>
          <w:color w:val="000000"/>
          <w:shd w:val="clear" w:color="auto" w:fill="FFFFFF"/>
        </w:rPr>
        <w:t xml:space="preserve">. </w:t>
      </w:r>
      <w:r w:rsidRPr="00BD358A">
        <w:rPr>
          <w:rFonts w:asciiTheme="majorBidi" w:hAnsiTheme="majorBidi" w:cstheme="majorBidi"/>
          <w:b/>
          <w:bCs/>
          <w:color w:val="000000"/>
          <w:shd w:val="clear" w:color="auto" w:fill="FFFFFF"/>
        </w:rPr>
        <w:t>História da Educação no Brasil</w:t>
      </w:r>
      <w:r w:rsidRPr="00BD358A">
        <w:rPr>
          <w:rFonts w:asciiTheme="majorBidi" w:hAnsiTheme="majorBidi" w:cstheme="majorBidi"/>
          <w:color w:val="000000"/>
          <w:shd w:val="clear" w:color="auto" w:fill="FFFFFF"/>
        </w:rPr>
        <w:t xml:space="preserve">. Petrópolis: Vozes, 2007. </w:t>
      </w:r>
    </w:p>
    <w:p w:rsidR="0071441E" w:rsidRPr="00BF680E" w:rsidRDefault="0071441E" w:rsidP="00EE007E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RUMMERT, Sonia Maria; VENTURA, Jaqueline Pereira. Políticas públicas para educação de jovens e adultos no Brasil: a permanente (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re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) construção da subalternidade – considerações sobre os Programas Brasil Alfabetizado e Fazendo Escola.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Educar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, Curitiba/PR, n. 29, 2007, p. 29-45. </w:t>
      </w:r>
    </w:p>
    <w:p w:rsidR="00AC22E1" w:rsidRDefault="00AC22E1" w:rsidP="00AC22E1"/>
    <w:p w:rsidR="0071441E" w:rsidRPr="00B6064D" w:rsidRDefault="0071441E" w:rsidP="00AC22E1">
      <w:r w:rsidRPr="00B6064D">
        <w:t xml:space="preserve">SILVA, </w:t>
      </w:r>
      <w:proofErr w:type="spellStart"/>
      <w:r w:rsidRPr="00B6064D">
        <w:t>Petronilha</w:t>
      </w:r>
      <w:proofErr w:type="spellEnd"/>
      <w:r w:rsidRPr="00B6064D">
        <w:t xml:space="preserve"> Beatriz Gonçalves. Aprender, ensinar e relações étnico-raciais no Brasil. </w:t>
      </w:r>
      <w:r w:rsidRPr="00AC22E1">
        <w:rPr>
          <w:b/>
          <w:bCs/>
        </w:rPr>
        <w:t>Educação</w:t>
      </w:r>
      <w:r w:rsidRPr="00B6064D">
        <w:t xml:space="preserve">. Porto Alegre. Ano 30, n. 3 v.63.2007. p. 489-506. Disponível em: </w:t>
      </w:r>
      <w:r w:rsidR="00AC22E1">
        <w:t>&lt;</w:t>
      </w:r>
      <w:hyperlink r:id="rId17" w:history="1">
        <w:r w:rsidR="00AC22E1" w:rsidRPr="00D078E5">
          <w:rPr>
            <w:rStyle w:val="Hyperlink"/>
            <w:szCs w:val="24"/>
          </w:rPr>
          <w:t>http://revistaseletronicas.pucrs.br/ojs/index.php/faced/article/view/2745</w:t>
        </w:r>
      </w:hyperlink>
      <w:r w:rsidR="00AC22E1">
        <w:rPr>
          <w:rStyle w:val="Hyperlink"/>
          <w:szCs w:val="24"/>
        </w:rPr>
        <w:t>&gt;.</w:t>
      </w:r>
      <w:r w:rsidR="00AC22E1" w:rsidRPr="00AC22E1">
        <w:rPr>
          <w:rStyle w:val="Hyperlink"/>
          <w:color w:val="auto"/>
          <w:szCs w:val="24"/>
          <w:u w:val="none"/>
        </w:rPr>
        <w:t xml:space="preserve"> Acesso em: 6 de agosto de 2018.</w:t>
      </w:r>
    </w:p>
    <w:p w:rsidR="00AC22E1" w:rsidRDefault="00AC22E1" w:rsidP="00EE007E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</w:p>
    <w:p w:rsidR="0071441E" w:rsidRPr="00BF680E" w:rsidRDefault="0071441E" w:rsidP="00EE007E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SOUSA, Sandra M. </w:t>
      </w:r>
      <w:proofErr w:type="spellStart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Zákia</w:t>
      </w:r>
      <w:proofErr w:type="spellEnd"/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L. Possíveis impactos das políticas de avaliação no currículo escolar.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Cadernos de Pesquisa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, n. 119, p. 175-190, jul. 2003. </w:t>
      </w:r>
    </w:p>
    <w:p w:rsidR="00AC22E1" w:rsidRDefault="00AC22E1" w:rsidP="00EE007E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</w:p>
    <w:p w:rsidR="0071441E" w:rsidRPr="00BF680E" w:rsidRDefault="0071441E" w:rsidP="00EE007E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VARELA, Julia</w:t>
      </w:r>
      <w:r w:rsidR="00800ED6">
        <w:rPr>
          <w:rFonts w:asciiTheme="majorBidi" w:hAnsiTheme="majorBidi" w:cstheme="majorBidi"/>
          <w:color w:val="000000"/>
          <w:szCs w:val="24"/>
          <w:lang w:eastAsia="pt-BR"/>
        </w:rPr>
        <w:t>;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ALVAREZ-URIA, Fernando. A maquinaria escolar. </w:t>
      </w:r>
      <w:r w:rsidRPr="00BF680E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Teoria &amp; Educação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. Porto Alegre, n 6, 1992. p. 225-246. </w:t>
      </w:r>
    </w:p>
    <w:p w:rsidR="00EE007E" w:rsidRDefault="00EE007E" w:rsidP="00EE007E">
      <w:pPr>
        <w:jc w:val="both"/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 xml:space="preserve"> </w:t>
      </w:r>
    </w:p>
    <w:p w:rsidR="0071441E" w:rsidRDefault="0071441E" w:rsidP="00EE007E">
      <w:pPr>
        <w:jc w:val="both"/>
        <w:rPr>
          <w:rFonts w:asciiTheme="majorBidi" w:hAnsiTheme="majorBidi" w:cstheme="majorBidi"/>
          <w:szCs w:val="24"/>
          <w:lang w:eastAsia="pt-BR"/>
        </w:rPr>
      </w:pPr>
    </w:p>
    <w:sectPr w:rsidR="00714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AAE"/>
    <w:multiLevelType w:val="hybridMultilevel"/>
    <w:tmpl w:val="DB3E60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761"/>
    <w:multiLevelType w:val="hybridMultilevel"/>
    <w:tmpl w:val="F42033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2F"/>
    <w:rsid w:val="00000DF0"/>
    <w:rsid w:val="00245308"/>
    <w:rsid w:val="003020E6"/>
    <w:rsid w:val="00382E06"/>
    <w:rsid w:val="003A5E2E"/>
    <w:rsid w:val="003B39E0"/>
    <w:rsid w:val="003E6567"/>
    <w:rsid w:val="003F005D"/>
    <w:rsid w:val="00403ED4"/>
    <w:rsid w:val="004450D8"/>
    <w:rsid w:val="004778FE"/>
    <w:rsid w:val="004A2740"/>
    <w:rsid w:val="004C223A"/>
    <w:rsid w:val="005D5844"/>
    <w:rsid w:val="00647C79"/>
    <w:rsid w:val="00681C2E"/>
    <w:rsid w:val="0071441E"/>
    <w:rsid w:val="00726DDF"/>
    <w:rsid w:val="00787CCD"/>
    <w:rsid w:val="00800ED6"/>
    <w:rsid w:val="0086042F"/>
    <w:rsid w:val="009615E7"/>
    <w:rsid w:val="009710A8"/>
    <w:rsid w:val="00A311AB"/>
    <w:rsid w:val="00A77C29"/>
    <w:rsid w:val="00AC22E1"/>
    <w:rsid w:val="00BB6D62"/>
    <w:rsid w:val="00BD44C5"/>
    <w:rsid w:val="00BD559E"/>
    <w:rsid w:val="00BD7B1E"/>
    <w:rsid w:val="00BF680E"/>
    <w:rsid w:val="00C2471D"/>
    <w:rsid w:val="00C338A7"/>
    <w:rsid w:val="00C71E1B"/>
    <w:rsid w:val="00CC5361"/>
    <w:rsid w:val="00CE0540"/>
    <w:rsid w:val="00D04073"/>
    <w:rsid w:val="00E3066D"/>
    <w:rsid w:val="00E47EEE"/>
    <w:rsid w:val="00E933A7"/>
    <w:rsid w:val="00EE007E"/>
    <w:rsid w:val="00E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2F"/>
    <w:pPr>
      <w:spacing w:after="0" w:line="240" w:lineRule="auto"/>
    </w:pPr>
    <w:rPr>
      <w:rFonts w:ascii="Times New Roman" w:eastAsia="Times New Roman" w:hAnsi="Times New Roman" w:cs="Times New Roman"/>
      <w:sz w:val="24"/>
      <w:lang w:val="pt-BR" w:bidi="ar-SA"/>
    </w:rPr>
  </w:style>
  <w:style w:type="paragraph" w:styleId="Ttulo3">
    <w:name w:val="heading 3"/>
    <w:basedOn w:val="Normal"/>
    <w:link w:val="Ttulo3Char"/>
    <w:uiPriority w:val="9"/>
    <w:qFormat/>
    <w:rsid w:val="0071441E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42F"/>
    <w:pPr>
      <w:ind w:left="708"/>
    </w:pPr>
    <w:rPr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77C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7C29"/>
    <w:pPr>
      <w:spacing w:before="100" w:beforeAutospacing="1" w:after="100" w:afterAutospacing="1"/>
    </w:pPr>
    <w:rPr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77C2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04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4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4073"/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073"/>
    <w:rPr>
      <w:rFonts w:ascii="Segoe UI" w:eastAsia="Times New Roman" w:hAnsi="Segoe UI" w:cs="Segoe UI"/>
      <w:sz w:val="18"/>
      <w:szCs w:val="18"/>
      <w:lang w:val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71441E"/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7144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2F"/>
    <w:pPr>
      <w:spacing w:after="0" w:line="240" w:lineRule="auto"/>
    </w:pPr>
    <w:rPr>
      <w:rFonts w:ascii="Times New Roman" w:eastAsia="Times New Roman" w:hAnsi="Times New Roman" w:cs="Times New Roman"/>
      <w:sz w:val="24"/>
      <w:lang w:val="pt-BR" w:bidi="ar-SA"/>
    </w:rPr>
  </w:style>
  <w:style w:type="paragraph" w:styleId="Ttulo3">
    <w:name w:val="heading 3"/>
    <w:basedOn w:val="Normal"/>
    <w:link w:val="Ttulo3Char"/>
    <w:uiPriority w:val="9"/>
    <w:qFormat/>
    <w:rsid w:val="0071441E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42F"/>
    <w:pPr>
      <w:ind w:left="708"/>
    </w:pPr>
    <w:rPr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77C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7C29"/>
    <w:pPr>
      <w:spacing w:before="100" w:beforeAutospacing="1" w:after="100" w:afterAutospacing="1"/>
    </w:pPr>
    <w:rPr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77C2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04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4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4073"/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073"/>
    <w:rPr>
      <w:rFonts w:ascii="Segoe UI" w:eastAsia="Times New Roman" w:hAnsi="Segoe UI" w:cs="Segoe UI"/>
      <w:sz w:val="18"/>
      <w:szCs w:val="18"/>
      <w:lang w:val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71441E"/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714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lanalto.gov.br/ccivil_03/Leis/L939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ortal.mec.gov.br/index.php?option=com_docman&amp;view=download&amp;alias=13448-diretrizes-curiculares-nacionais-2013-pdf&amp;category_slug=junho-2013-pdf&amp;Itemid=30192" TargetMode="External"/><Relationship Id="rId17" Type="http://schemas.openxmlformats.org/officeDocument/2006/relationships/hyperlink" Target="http://revistaseletronicas.pucrs.br/ojs/index.php/faced/article/view/27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l.unochapeco.edu.br/revistas/index.php/pedagogica/article/view/14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rriculosemfronteiras.org/vol3iss1articles/arroyo.pdf" TargetMode="External"/><Relationship Id="rId10" Type="http://schemas.openxmlformats.org/officeDocument/2006/relationships/hyperlink" Target="http://portal.mec.gov.br/index.php?option=com_docman&amp;view=download&amp;alias=78231-anexo-texto-bncc-reexportado-pdf-1&amp;category_slug=dezembro-2017-pdf&amp;Itemid=3019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ps.google.com/?q=Brasiliense,+1982&amp;entry=gmail&amp;source=g" TargetMode="External"/><Relationship Id="rId14" Type="http://schemas.openxmlformats.org/officeDocument/2006/relationships/hyperlink" Target="http://www.observatoriodopne.org.br/uploads/reference/file/439/documento-referenci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2F30-F052-43CB-A518-EC222D93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Luiz Gabilan</cp:lastModifiedBy>
  <cp:revision>2</cp:revision>
  <dcterms:created xsi:type="dcterms:W3CDTF">2019-03-01T15:05:00Z</dcterms:created>
  <dcterms:modified xsi:type="dcterms:W3CDTF">2019-03-01T15:05:00Z</dcterms:modified>
</cp:coreProperties>
</file>